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B5" w:rsidRPr="00EC21F1" w:rsidRDefault="00E76BB5" w:rsidP="00B057CB">
      <w:pPr>
        <w:rPr>
          <w:rFonts w:ascii="Arial" w:hAnsi="Arial" w:cs="Arial"/>
        </w:rPr>
      </w:pPr>
    </w:p>
    <w:p w:rsidR="0002205A" w:rsidRPr="00EC21F1" w:rsidRDefault="00021972" w:rsidP="0002205A">
      <w:pPr>
        <w:pStyle w:val="SemEspaamento"/>
        <w:jc w:val="both"/>
        <w:rPr>
          <w:rFonts w:ascii="Arial" w:eastAsia="Times New Roman" w:hAnsi="Arial" w:cs="Arial"/>
          <w:b/>
          <w:color w:val="FFC000"/>
          <w:kern w:val="0"/>
          <w:sz w:val="22"/>
          <w:szCs w:val="22"/>
          <w:shd w:val="clear" w:color="auto" w:fill="FFFFFF"/>
        </w:rPr>
      </w:pPr>
      <w:r w:rsidRPr="00EC21F1">
        <w:rPr>
          <w:rFonts w:ascii="Arial" w:eastAsia="Times New Roman" w:hAnsi="Arial" w:cs="Arial"/>
          <w:b/>
          <w:color w:val="FFC000"/>
          <w:kern w:val="0"/>
          <w:sz w:val="22"/>
          <w:szCs w:val="22"/>
          <w:shd w:val="clear" w:color="auto" w:fill="FFFFFF"/>
        </w:rPr>
        <w:t>MODELO DE REFERÊNCIA PARA ELABORAÇÃO DA POLÍTICA</w:t>
      </w:r>
    </w:p>
    <w:p w:rsidR="0002205A" w:rsidRPr="00EC21F1" w:rsidRDefault="0002205A" w:rsidP="0002205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2205A" w:rsidRPr="00EC21F1" w:rsidRDefault="0002205A" w:rsidP="0002205A">
      <w:pPr>
        <w:rPr>
          <w:rFonts w:ascii="Arial" w:eastAsia="Times New Roman" w:hAnsi="Arial" w:cs="Arial"/>
          <w:b/>
          <w:color w:val="FFC000"/>
          <w:shd w:val="clear" w:color="auto" w:fill="FFFFFF"/>
        </w:rPr>
      </w:pPr>
      <w:r w:rsidRPr="00EC21F1">
        <w:rPr>
          <w:rFonts w:ascii="Arial" w:eastAsia="Times New Roman" w:hAnsi="Arial" w:cs="Arial"/>
          <w:b/>
          <w:color w:val="FFC000"/>
          <w:shd w:val="clear" w:color="auto" w:fill="FFFFFF"/>
        </w:rPr>
        <w:t>O QUÊ?</w:t>
      </w:r>
    </w:p>
    <w:p w:rsidR="0002205A" w:rsidRPr="00EC21F1" w:rsidRDefault="0002205A" w:rsidP="0002205A">
      <w:pPr>
        <w:rPr>
          <w:rFonts w:ascii="Arial" w:eastAsia="Times New Roman" w:hAnsi="Arial" w:cs="Arial"/>
          <w:color w:val="00939B"/>
          <w:shd w:val="clear" w:color="auto" w:fill="FFFFFF"/>
        </w:rPr>
      </w:pPr>
    </w:p>
    <w:p w:rsidR="00021972" w:rsidRPr="00EC21F1" w:rsidRDefault="00021972" w:rsidP="0002205A">
      <w:pPr>
        <w:rPr>
          <w:rFonts w:ascii="Arial" w:eastAsia="Times New Roman" w:hAnsi="Arial" w:cs="Arial"/>
          <w:color w:val="2D2D2D"/>
          <w:shd w:val="clear" w:color="auto" w:fill="FFFFFF"/>
        </w:rPr>
      </w:pPr>
      <w:r w:rsidRPr="00EC21F1">
        <w:rPr>
          <w:rFonts w:ascii="Arial" w:eastAsia="Times New Roman" w:hAnsi="Arial" w:cs="Arial"/>
          <w:color w:val="2D2D2D"/>
          <w:shd w:val="clear" w:color="auto" w:fill="FFFFFF"/>
        </w:rPr>
        <w:t>Para que seja possível realizar o planejamento da Política de Educação Integral, é necessário antes realizar um Desenho inicial da mesma e pactuá-lo com o Prefeito</w:t>
      </w:r>
      <w:r w:rsidR="008B547F" w:rsidRPr="00EC21F1">
        <w:rPr>
          <w:rFonts w:ascii="Arial" w:eastAsia="Times New Roman" w:hAnsi="Arial" w:cs="Arial"/>
          <w:color w:val="2D2D2D"/>
          <w:shd w:val="clear" w:color="auto" w:fill="FFFFFF"/>
        </w:rPr>
        <w:t xml:space="preserve"> </w:t>
      </w:r>
      <w:r w:rsidRPr="00EC21F1">
        <w:rPr>
          <w:rFonts w:ascii="Arial" w:eastAsia="Times New Roman" w:hAnsi="Arial" w:cs="Arial"/>
          <w:color w:val="2D2D2D"/>
          <w:shd w:val="clear" w:color="auto" w:fill="FFFFFF"/>
        </w:rPr>
        <w:t xml:space="preserve">(a), com a rede, considerando os diferentes segmentos das escolas e parceiros (caso esta preveja a incursão de parcerias) e com as diferentes Secretarias de governo que se envolverão no processo. </w:t>
      </w:r>
    </w:p>
    <w:p w:rsidR="00021972" w:rsidRPr="00EC21F1" w:rsidRDefault="00021972" w:rsidP="0002205A">
      <w:pPr>
        <w:rPr>
          <w:rFonts w:ascii="Arial" w:eastAsia="Times New Roman" w:hAnsi="Arial" w:cs="Arial"/>
          <w:color w:val="2D2D2D"/>
          <w:shd w:val="clear" w:color="auto" w:fill="FFFFFF"/>
        </w:rPr>
      </w:pPr>
    </w:p>
    <w:p w:rsidR="0002205A" w:rsidRPr="00EC21F1" w:rsidRDefault="00021972" w:rsidP="0002205A">
      <w:pPr>
        <w:rPr>
          <w:rFonts w:ascii="Arial" w:eastAsia="Times New Roman" w:hAnsi="Arial" w:cs="Arial"/>
          <w:color w:val="2D2D2D"/>
          <w:shd w:val="clear" w:color="auto" w:fill="FFFFFF"/>
        </w:rPr>
      </w:pPr>
      <w:r w:rsidRPr="00EC21F1">
        <w:rPr>
          <w:rFonts w:ascii="Arial" w:eastAsia="Times New Roman" w:hAnsi="Arial" w:cs="Arial"/>
          <w:color w:val="2D2D2D"/>
          <w:shd w:val="clear" w:color="auto" w:fill="FFFFFF"/>
        </w:rPr>
        <w:t>Para tanto, este modelo busca apoiar a Equipe Central da Secretaria na elaboração de um documento-base que reunirá a análise dos dados levantados no diagnóstico, os objetivos e estratégias centrais da Política e seus mecanismos de gestão.</w:t>
      </w:r>
    </w:p>
    <w:p w:rsidR="00021972" w:rsidRPr="00EC21F1" w:rsidRDefault="00021972" w:rsidP="0002205A">
      <w:pPr>
        <w:rPr>
          <w:rFonts w:ascii="Arial" w:eastAsia="Times New Roman" w:hAnsi="Arial" w:cs="Arial"/>
          <w:color w:val="2D2D2D"/>
          <w:shd w:val="clear" w:color="auto" w:fill="FFFFFF"/>
        </w:rPr>
      </w:pPr>
    </w:p>
    <w:p w:rsidR="00D117F5" w:rsidRPr="00EC21F1" w:rsidRDefault="008B547F" w:rsidP="0002205A">
      <w:pPr>
        <w:rPr>
          <w:rFonts w:ascii="Arial" w:eastAsia="Times New Roman" w:hAnsi="Arial" w:cs="Arial"/>
          <w:color w:val="2D2D2D"/>
          <w:shd w:val="clear" w:color="auto" w:fill="FFFFFF"/>
        </w:rPr>
      </w:pPr>
      <w:r w:rsidRPr="00EC21F1">
        <w:rPr>
          <w:rFonts w:ascii="Arial" w:eastAsia="Times New Roman" w:hAnsi="Arial" w:cs="Arial"/>
          <w:color w:val="2D2D2D"/>
          <w:shd w:val="clear" w:color="auto" w:fill="FFFFFF"/>
        </w:rPr>
        <w:t xml:space="preserve">É fundamental compreender que este documento-base deverá ser revisto, e alterado com base nas diferentes discussões de </w:t>
      </w:r>
      <w:proofErr w:type="spellStart"/>
      <w:r w:rsidRPr="00EC21F1">
        <w:rPr>
          <w:rFonts w:ascii="Arial" w:eastAsia="Times New Roman" w:hAnsi="Arial" w:cs="Arial"/>
          <w:color w:val="2D2D2D"/>
          <w:shd w:val="clear" w:color="auto" w:fill="FFFFFF"/>
        </w:rPr>
        <w:t>pactuação</w:t>
      </w:r>
      <w:proofErr w:type="spellEnd"/>
      <w:r w:rsidRPr="00EC21F1">
        <w:rPr>
          <w:rFonts w:ascii="Arial" w:eastAsia="Times New Roman" w:hAnsi="Arial" w:cs="Arial"/>
          <w:color w:val="2D2D2D"/>
          <w:shd w:val="clear" w:color="auto" w:fill="FFFFFF"/>
        </w:rPr>
        <w:t xml:space="preserve"> com os diferentes envolvidos. </w:t>
      </w:r>
    </w:p>
    <w:p w:rsidR="0002205A" w:rsidRPr="00EC21F1" w:rsidRDefault="0002205A" w:rsidP="0002205A">
      <w:pPr>
        <w:rPr>
          <w:rFonts w:ascii="Arial" w:eastAsia="Times New Roman" w:hAnsi="Arial" w:cs="Arial"/>
          <w:color w:val="00939B"/>
          <w:shd w:val="clear" w:color="auto" w:fill="FFFFFF"/>
        </w:rPr>
      </w:pPr>
    </w:p>
    <w:p w:rsidR="0002205A" w:rsidRPr="00EC21F1" w:rsidRDefault="0002205A" w:rsidP="0002205A">
      <w:pPr>
        <w:rPr>
          <w:rFonts w:ascii="Arial" w:eastAsia="Times New Roman" w:hAnsi="Arial" w:cs="Arial"/>
          <w:b/>
          <w:color w:val="FFC000"/>
          <w:shd w:val="clear" w:color="auto" w:fill="FFFFFF"/>
        </w:rPr>
      </w:pPr>
      <w:r w:rsidRPr="00EC21F1">
        <w:rPr>
          <w:rFonts w:ascii="Arial" w:eastAsia="Times New Roman" w:hAnsi="Arial" w:cs="Arial"/>
          <w:b/>
          <w:color w:val="FFC000"/>
          <w:shd w:val="clear" w:color="auto" w:fill="FFFFFF"/>
        </w:rPr>
        <w:t>PARA QUÊ?</w:t>
      </w:r>
    </w:p>
    <w:p w:rsidR="0002205A" w:rsidRPr="00EC21F1" w:rsidRDefault="0002205A" w:rsidP="0002205A">
      <w:pPr>
        <w:rPr>
          <w:rFonts w:ascii="Arial" w:eastAsia="Times New Roman" w:hAnsi="Arial" w:cs="Arial"/>
          <w:color w:val="00939B"/>
          <w:shd w:val="clear" w:color="auto" w:fill="FFFFFF"/>
        </w:rPr>
      </w:pPr>
    </w:p>
    <w:p w:rsidR="00D117F5" w:rsidRPr="00EC21F1" w:rsidRDefault="008B547F" w:rsidP="00D117F5">
      <w:pPr>
        <w:pStyle w:val="PargrafodaLista"/>
        <w:ind w:left="0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  <w:t xml:space="preserve">Este instrumento visa apoiar a construção de uma matriz lógica para a tomada de decisão, reunindo os dados provenientes do diagnóstico e o exercício de planejamento inicial, com base nos conteúdos trabalhados pela Equipe Central da Secretaria nas suas atividades de formação. </w:t>
      </w:r>
    </w:p>
    <w:p w:rsidR="00D117F5" w:rsidRPr="00EC21F1" w:rsidRDefault="00D117F5" w:rsidP="0002205A">
      <w:pPr>
        <w:rPr>
          <w:rFonts w:ascii="Arial" w:eastAsia="Times New Roman" w:hAnsi="Arial" w:cs="Arial"/>
          <w:color w:val="2D2D2D"/>
          <w:shd w:val="clear" w:color="auto" w:fill="FFFFFF"/>
        </w:rPr>
      </w:pPr>
    </w:p>
    <w:p w:rsidR="0002205A" w:rsidRPr="00EC21F1" w:rsidRDefault="0002205A" w:rsidP="0002205A">
      <w:pPr>
        <w:rPr>
          <w:rFonts w:ascii="Arial" w:eastAsia="Times New Roman" w:hAnsi="Arial" w:cs="Arial"/>
          <w:color w:val="00939B"/>
          <w:shd w:val="clear" w:color="auto" w:fill="FFFFFF"/>
        </w:rPr>
      </w:pPr>
    </w:p>
    <w:p w:rsidR="0002205A" w:rsidRPr="00EC21F1" w:rsidRDefault="0002205A" w:rsidP="0002205A">
      <w:pPr>
        <w:rPr>
          <w:rFonts w:ascii="Arial" w:eastAsia="Times New Roman" w:hAnsi="Arial" w:cs="Arial"/>
          <w:b/>
          <w:color w:val="FFC000"/>
          <w:shd w:val="clear" w:color="auto" w:fill="FFFFFF"/>
        </w:rPr>
      </w:pPr>
      <w:r w:rsidRPr="00EC21F1">
        <w:rPr>
          <w:rFonts w:ascii="Arial" w:eastAsia="Times New Roman" w:hAnsi="Arial" w:cs="Arial"/>
          <w:b/>
          <w:color w:val="FFC000"/>
          <w:shd w:val="clear" w:color="auto" w:fill="FFFFFF"/>
        </w:rPr>
        <w:t>COMO?</w:t>
      </w:r>
    </w:p>
    <w:p w:rsidR="00D117F5" w:rsidRPr="00EC21F1" w:rsidRDefault="00D117F5" w:rsidP="00D117F5">
      <w:pPr>
        <w:rPr>
          <w:rFonts w:ascii="Arial" w:eastAsia="Times New Roman" w:hAnsi="Arial" w:cs="Arial"/>
          <w:b/>
          <w:szCs w:val="20"/>
          <w:lang w:eastAsia="pt-BR"/>
        </w:rPr>
      </w:pPr>
    </w:p>
    <w:p w:rsidR="00D117F5" w:rsidRPr="00EC21F1" w:rsidRDefault="008B547F" w:rsidP="008B547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2D2D2D"/>
          <w:shd w:val="clear" w:color="auto" w:fill="FFFFFF"/>
        </w:rPr>
      </w:pPr>
      <w:r w:rsidRPr="00EC21F1">
        <w:rPr>
          <w:rFonts w:ascii="Arial" w:eastAsia="Times New Roman" w:hAnsi="Arial" w:cs="Arial"/>
          <w:color w:val="2D2D2D"/>
          <w:shd w:val="clear" w:color="auto" w:fill="FFFFFF"/>
        </w:rPr>
        <w:t xml:space="preserve">Para iniciar é necessário que a Equipe da Secretaria tenha concluído as etapas de </w:t>
      </w:r>
      <w:r w:rsidRPr="00EC21F1">
        <w:rPr>
          <w:rFonts w:ascii="Arial" w:eastAsia="Times New Roman" w:hAnsi="Arial" w:cs="Arial"/>
          <w:b/>
          <w:color w:val="2D2D2D"/>
          <w:shd w:val="clear" w:color="auto" w:fill="FFFFFF"/>
        </w:rPr>
        <w:t>Formação Inicial</w:t>
      </w:r>
      <w:r w:rsidRPr="00EC21F1">
        <w:rPr>
          <w:rFonts w:ascii="Arial" w:eastAsia="Times New Roman" w:hAnsi="Arial" w:cs="Arial"/>
          <w:color w:val="2D2D2D"/>
          <w:shd w:val="clear" w:color="auto" w:fill="FFFFFF"/>
        </w:rPr>
        <w:t xml:space="preserve"> e </w:t>
      </w:r>
      <w:r w:rsidRPr="00EC21F1">
        <w:rPr>
          <w:rFonts w:ascii="Arial" w:eastAsia="Times New Roman" w:hAnsi="Arial" w:cs="Arial"/>
          <w:b/>
          <w:color w:val="2D2D2D"/>
          <w:shd w:val="clear" w:color="auto" w:fill="FFFFFF"/>
        </w:rPr>
        <w:t>Diagnóstico</w:t>
      </w:r>
      <w:r w:rsidRPr="00EC21F1">
        <w:rPr>
          <w:rFonts w:ascii="Arial" w:eastAsia="Times New Roman" w:hAnsi="Arial" w:cs="Arial"/>
          <w:color w:val="2D2D2D"/>
          <w:shd w:val="clear" w:color="auto" w:fill="FFFFFF"/>
        </w:rPr>
        <w:t>;</w:t>
      </w:r>
    </w:p>
    <w:p w:rsidR="008B547F" w:rsidRPr="00EC21F1" w:rsidRDefault="008B547F" w:rsidP="008B547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2D2D2D"/>
          <w:shd w:val="clear" w:color="auto" w:fill="FFFFFF"/>
        </w:rPr>
      </w:pPr>
      <w:r w:rsidRPr="00EC21F1">
        <w:rPr>
          <w:rFonts w:ascii="Arial" w:eastAsia="Times New Roman" w:hAnsi="Arial" w:cs="Arial"/>
          <w:color w:val="2D2D2D"/>
          <w:shd w:val="clear" w:color="auto" w:fill="FFFFFF"/>
        </w:rPr>
        <w:t xml:space="preserve">Com base nas indicações dos Módulos Específicos de Formação da Equipe Gestora (Secretaria), disponíveis em </w:t>
      </w:r>
      <w:hyperlink r:id="rId8" w:history="1">
        <w:r w:rsidRPr="00EC21F1">
          <w:rPr>
            <w:rStyle w:val="Hyperlink"/>
            <w:rFonts w:ascii="Arial" w:eastAsia="Times New Roman" w:hAnsi="Arial" w:cs="Arial"/>
            <w:shd w:val="clear" w:color="auto" w:fill="FFFFFF"/>
          </w:rPr>
          <w:t>http://bit.ly/2vSVBq8</w:t>
        </w:r>
      </w:hyperlink>
      <w:r w:rsidRPr="00EC21F1">
        <w:rPr>
          <w:rFonts w:ascii="Arial" w:eastAsia="Times New Roman" w:hAnsi="Arial" w:cs="Arial"/>
          <w:color w:val="2D2D2D"/>
          <w:shd w:val="clear" w:color="auto" w:fill="FFFFFF"/>
        </w:rPr>
        <w:t xml:space="preserve"> e ofertados nesta etapa de </w:t>
      </w:r>
      <w:r w:rsidRPr="00EC21F1">
        <w:rPr>
          <w:rFonts w:ascii="Arial" w:eastAsia="Times New Roman" w:hAnsi="Arial" w:cs="Arial"/>
          <w:b/>
          <w:color w:val="FFC000"/>
          <w:shd w:val="clear" w:color="auto" w:fill="FFFFFF"/>
        </w:rPr>
        <w:t>Desenho Inicial da Política</w:t>
      </w:r>
      <w:r w:rsidRPr="00EC21F1">
        <w:rPr>
          <w:rFonts w:ascii="Arial" w:eastAsia="Times New Roman" w:hAnsi="Arial" w:cs="Arial"/>
          <w:color w:val="2D2D2D"/>
          <w:shd w:val="clear" w:color="auto" w:fill="FFFFFF"/>
        </w:rPr>
        <w:t>, é necessário preencher coletivamente este documento;</w:t>
      </w:r>
    </w:p>
    <w:p w:rsidR="008B547F" w:rsidRPr="00EC21F1" w:rsidRDefault="008B547F" w:rsidP="008B547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2D2D2D"/>
          <w:shd w:val="clear" w:color="auto" w:fill="FFFFFF"/>
        </w:rPr>
      </w:pPr>
      <w:r w:rsidRPr="00EC21F1">
        <w:rPr>
          <w:rFonts w:ascii="Arial" w:eastAsia="Times New Roman" w:hAnsi="Arial" w:cs="Arial"/>
          <w:color w:val="2D2D2D"/>
          <w:shd w:val="clear" w:color="auto" w:fill="FFFFFF"/>
        </w:rPr>
        <w:t xml:space="preserve">O documento deve então ser utilizado para validação com o </w:t>
      </w:r>
      <w:proofErr w:type="gramStart"/>
      <w:r w:rsidRPr="00EC21F1">
        <w:rPr>
          <w:rFonts w:ascii="Arial" w:eastAsia="Times New Roman" w:hAnsi="Arial" w:cs="Arial"/>
          <w:color w:val="2D2D2D"/>
          <w:shd w:val="clear" w:color="auto" w:fill="FFFFFF"/>
        </w:rPr>
        <w:t>Prefeito(</w:t>
      </w:r>
      <w:proofErr w:type="gramEnd"/>
      <w:r w:rsidRPr="00EC21F1">
        <w:rPr>
          <w:rFonts w:ascii="Arial" w:eastAsia="Times New Roman" w:hAnsi="Arial" w:cs="Arial"/>
          <w:color w:val="2D2D2D"/>
          <w:shd w:val="clear" w:color="auto" w:fill="FFFFFF"/>
        </w:rPr>
        <w:t>a) e as devidas alterações incorporadas ao mesmo;</w:t>
      </w:r>
    </w:p>
    <w:p w:rsidR="008B547F" w:rsidRPr="00EC21F1" w:rsidRDefault="008B547F" w:rsidP="008B547F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2D2D2D"/>
          <w:shd w:val="clear" w:color="auto" w:fill="FFFFFF"/>
        </w:rPr>
      </w:pPr>
      <w:r w:rsidRPr="00EC21F1">
        <w:rPr>
          <w:rFonts w:ascii="Arial" w:eastAsia="Times New Roman" w:hAnsi="Arial" w:cs="Arial"/>
          <w:color w:val="2D2D2D"/>
          <w:shd w:val="clear" w:color="auto" w:fill="FFFFFF"/>
        </w:rPr>
        <w:t xml:space="preserve">Com este finalizado, é possível seguir para a próxima etapa de do fio lógico de implementação, o </w:t>
      </w:r>
      <w:r w:rsidRPr="00EC21F1">
        <w:rPr>
          <w:rFonts w:ascii="Arial" w:eastAsia="Times New Roman" w:hAnsi="Arial" w:cs="Arial"/>
          <w:b/>
          <w:color w:val="2D2D2D"/>
          <w:shd w:val="clear" w:color="auto" w:fill="FFFFFF"/>
        </w:rPr>
        <w:t>Pacto Social</w:t>
      </w:r>
      <w:r w:rsidRPr="00EC21F1">
        <w:rPr>
          <w:rFonts w:ascii="Arial" w:eastAsia="Times New Roman" w:hAnsi="Arial" w:cs="Arial"/>
          <w:color w:val="2D2D2D"/>
          <w:shd w:val="clear" w:color="auto" w:fill="FFFFFF"/>
        </w:rPr>
        <w:t>.</w:t>
      </w:r>
    </w:p>
    <w:p w:rsidR="002D315A" w:rsidRPr="00EC21F1" w:rsidRDefault="002D315A" w:rsidP="002D315A">
      <w:pPr>
        <w:ind w:left="360"/>
        <w:contextualSpacing/>
        <w:rPr>
          <w:rFonts w:ascii="Arial" w:eastAsia="Times New Roman" w:hAnsi="Arial" w:cs="Arial"/>
          <w:color w:val="2D2D2D"/>
          <w:shd w:val="clear" w:color="auto" w:fill="FFFFFF"/>
        </w:rPr>
      </w:pPr>
    </w:p>
    <w:p w:rsidR="002D315A" w:rsidRPr="00EC21F1" w:rsidRDefault="002D315A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8B547F" w:rsidRPr="00EC21F1" w:rsidRDefault="008B547F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8B547F" w:rsidRPr="00EC21F1" w:rsidRDefault="008B547F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8B547F" w:rsidRPr="00EC21F1" w:rsidRDefault="008B547F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8B547F" w:rsidRPr="00EC21F1" w:rsidRDefault="008B547F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8B547F" w:rsidRPr="00EC21F1" w:rsidRDefault="008B547F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8B547F" w:rsidRPr="00EC21F1" w:rsidRDefault="008B547F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8B547F" w:rsidRDefault="008B547F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EC21F1" w:rsidRDefault="00EC21F1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EC21F1" w:rsidRDefault="00EC21F1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EC21F1" w:rsidRDefault="00EC21F1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EC21F1" w:rsidRDefault="00EC21F1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EC21F1" w:rsidRDefault="00EC21F1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EC21F1" w:rsidRPr="00EC21F1" w:rsidRDefault="00EC21F1" w:rsidP="002D315A">
      <w:pPr>
        <w:ind w:left="360"/>
        <w:contextualSpacing/>
        <w:rPr>
          <w:rFonts w:ascii="Arial" w:eastAsia="Times New Roman" w:hAnsi="Arial" w:cs="Arial"/>
          <w:b/>
          <w:color w:val="00939B"/>
          <w:shd w:val="clear" w:color="auto" w:fill="FFFFFF"/>
        </w:rPr>
      </w:pPr>
    </w:p>
    <w:p w:rsidR="008B547F" w:rsidRPr="00EC21F1" w:rsidRDefault="008B547F" w:rsidP="002D315A">
      <w:pPr>
        <w:ind w:left="360"/>
        <w:contextualSpacing/>
        <w:rPr>
          <w:rFonts w:ascii="Arial" w:eastAsia="Times New Roman" w:hAnsi="Arial" w:cs="Arial"/>
          <w:color w:val="2D2D2D"/>
          <w:shd w:val="clear" w:color="auto" w:fill="FFFFFF"/>
        </w:rPr>
      </w:pPr>
    </w:p>
    <w:p w:rsidR="00D117F5" w:rsidRPr="00EC21F1" w:rsidRDefault="00D117F5" w:rsidP="00D117F5">
      <w:pPr>
        <w:ind w:left="720"/>
        <w:contextualSpacing/>
        <w:rPr>
          <w:rFonts w:ascii="Arial" w:eastAsia="Times New Roman" w:hAnsi="Arial" w:cs="Arial"/>
          <w:color w:val="2D2D2D"/>
          <w:shd w:val="clear" w:color="auto" w:fill="FFFFFF"/>
        </w:rPr>
      </w:pPr>
    </w:p>
    <w:p w:rsidR="00D117F5" w:rsidRPr="00EC21F1" w:rsidRDefault="00D117F5" w:rsidP="00D117F5">
      <w:pPr>
        <w:contextualSpacing/>
        <w:rPr>
          <w:rFonts w:ascii="Arial" w:eastAsia="Times New Roman" w:hAnsi="Arial" w:cs="Arial"/>
          <w:color w:val="2D2D2D"/>
          <w:shd w:val="clear" w:color="auto" w:fill="FFFFFF"/>
        </w:rPr>
      </w:pPr>
    </w:p>
    <w:p w:rsidR="008B547F" w:rsidRPr="00EC21F1" w:rsidRDefault="008B547F" w:rsidP="008B547F">
      <w:pPr>
        <w:pStyle w:val="SemEspaamento"/>
        <w:jc w:val="both"/>
        <w:rPr>
          <w:rFonts w:ascii="Arial" w:eastAsia="Times New Roman" w:hAnsi="Arial" w:cs="Arial"/>
          <w:b/>
          <w:color w:val="FFC000"/>
          <w:kern w:val="0"/>
          <w:sz w:val="22"/>
          <w:szCs w:val="22"/>
          <w:shd w:val="clear" w:color="auto" w:fill="FFFFFF"/>
        </w:rPr>
      </w:pPr>
      <w:r w:rsidRPr="00EC21F1">
        <w:rPr>
          <w:rFonts w:ascii="Arial" w:eastAsia="Times New Roman" w:hAnsi="Arial" w:cs="Arial"/>
          <w:b/>
          <w:color w:val="FFC000"/>
          <w:kern w:val="0"/>
          <w:sz w:val="22"/>
          <w:szCs w:val="22"/>
          <w:shd w:val="clear" w:color="auto" w:fill="FFFFFF"/>
        </w:rPr>
        <w:t>MODELO DE REFERÊNCIA PARA ELABORAÇÃO DA POLÍTICA</w:t>
      </w:r>
    </w:p>
    <w:p w:rsidR="00D117F5" w:rsidRPr="00EC21F1" w:rsidRDefault="00D117F5" w:rsidP="00D117F5">
      <w:pPr>
        <w:contextualSpacing/>
        <w:rPr>
          <w:rFonts w:ascii="Arial" w:eastAsia="Times New Roman" w:hAnsi="Arial" w:cs="Arial"/>
          <w:color w:val="2D2D2D"/>
          <w:shd w:val="clear" w:color="auto" w:fill="FFFFFF"/>
        </w:rPr>
      </w:pPr>
    </w:p>
    <w:p w:rsidR="00D117F5" w:rsidRPr="00EC21F1" w:rsidRDefault="008B547F" w:rsidP="002D315A">
      <w:pPr>
        <w:pStyle w:val="PargrafodaLista"/>
        <w:ind w:left="0"/>
        <w:jc w:val="center"/>
        <w:rPr>
          <w:rFonts w:ascii="Arial" w:eastAsia="Times New Roman" w:hAnsi="Arial" w:cs="Arial"/>
          <w:b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b/>
          <w:color w:val="2D2D2D"/>
          <w:sz w:val="20"/>
          <w:shd w:val="clear" w:color="auto" w:fill="FFFFFF"/>
          <w:lang w:val="pt-BR"/>
        </w:rPr>
        <w:t>PLANEJAMENTO INICIAL DA POLÍTICA DE EDUCAÇÃO INTEGRAL DO MUNICÍPIO XXXXXXXXXX</w:t>
      </w:r>
    </w:p>
    <w:p w:rsidR="008B547F" w:rsidRPr="00EC21F1" w:rsidRDefault="008B547F" w:rsidP="002D315A">
      <w:pPr>
        <w:pStyle w:val="PargrafodaLista"/>
        <w:ind w:left="0"/>
        <w:jc w:val="center"/>
        <w:rPr>
          <w:rFonts w:ascii="Arial" w:eastAsia="Times New Roman" w:hAnsi="Arial" w:cs="Arial"/>
          <w:b/>
          <w:color w:val="2D2D2D"/>
          <w:sz w:val="20"/>
          <w:shd w:val="clear" w:color="auto" w:fill="FFFFFF"/>
          <w:lang w:val="pt-BR"/>
        </w:rPr>
      </w:pPr>
    </w:p>
    <w:p w:rsidR="008B547F" w:rsidRPr="00EC21F1" w:rsidRDefault="008B547F" w:rsidP="002D315A">
      <w:pPr>
        <w:pStyle w:val="PargrafodaLista"/>
        <w:ind w:left="0"/>
        <w:jc w:val="center"/>
        <w:rPr>
          <w:rFonts w:ascii="Arial" w:eastAsia="Times New Roman" w:hAnsi="Arial" w:cs="Arial"/>
          <w:b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b/>
          <w:color w:val="2D2D2D"/>
          <w:sz w:val="20"/>
          <w:shd w:val="clear" w:color="auto" w:fill="FFFFFF"/>
          <w:lang w:val="pt-BR"/>
        </w:rPr>
        <w:t>“NOME DA POLÍTICA” (Caso exista)</w:t>
      </w:r>
    </w:p>
    <w:p w:rsidR="00D117F5" w:rsidRPr="00EC21F1" w:rsidRDefault="00D117F5" w:rsidP="002D315A">
      <w:pPr>
        <w:pStyle w:val="PargrafodaLista"/>
        <w:ind w:left="0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</w:p>
    <w:p w:rsidR="00D117F5" w:rsidRPr="00EC21F1" w:rsidRDefault="00D117F5" w:rsidP="002D315A">
      <w:pPr>
        <w:pStyle w:val="PargrafodaLista"/>
        <w:ind w:left="0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</w:p>
    <w:p w:rsidR="008B547F" w:rsidRPr="00EC21F1" w:rsidRDefault="008B547F" w:rsidP="008B547F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  <w:t>APRESENTAÇÃO</w:t>
      </w:r>
    </w:p>
    <w:p w:rsidR="008B547F" w:rsidRPr="00EC21F1" w:rsidRDefault="008B547F" w:rsidP="008B547F">
      <w:pPr>
        <w:pStyle w:val="PargrafodaLista"/>
        <w:jc w:val="both"/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  <w:t>Neste campo, vocês deverão indicar o que compõe o documento, como um pequeno resumo das demais etapas. Assim, sugerimos que seja construído por último, após o preenchimento dos demais campos.</w:t>
      </w:r>
      <w:r w:rsidR="004354E4" w:rsidRPr="00EC21F1"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  <w:t xml:space="preserve"> (A apresentação deve ser objetiva e curta, com até 4 parágrafos). </w:t>
      </w:r>
    </w:p>
    <w:p w:rsidR="008B547F" w:rsidRPr="00EC21F1" w:rsidRDefault="008B547F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sdt>
      <w:sdtPr>
        <w:rPr>
          <w:rFonts w:ascii="Arial" w:eastAsia="Times New Roman" w:hAnsi="Arial" w:cs="Arial"/>
          <w:color w:val="2D2D2D"/>
          <w:shd w:val="clear" w:color="auto" w:fill="FFFFFF"/>
        </w:rPr>
        <w:id w:val="1456133339"/>
        <w:placeholder>
          <w:docPart w:val="A04F104B5EA7416EAB5434B5D36699A6"/>
        </w:placeholder>
      </w:sdtPr>
      <w:sdtEndPr/>
      <w:sdtContent>
        <w:sdt>
          <w:sdtPr>
            <w:rPr>
              <w:rFonts w:ascii="Arial" w:eastAsia="Times New Roman" w:hAnsi="Arial" w:cs="Arial"/>
              <w:color w:val="2D2D2D"/>
              <w:shd w:val="clear" w:color="auto" w:fill="FFFFFF"/>
            </w:rPr>
            <w:id w:val="867561133"/>
            <w:placeholder>
              <w:docPart w:val="A04F104B5EA7416EAB5434B5D36699A6"/>
            </w:placeholder>
            <w:showingPlcHdr/>
          </w:sdtPr>
          <w:sdtEndPr/>
          <w:sdtContent>
            <w:p w:rsidR="001E7B69" w:rsidRPr="00EC21F1" w:rsidRDefault="001E7B69" w:rsidP="001E7B69">
              <w:pPr>
                <w:ind w:left="851"/>
                <w:jc w:val="both"/>
                <w:rPr>
                  <w:rFonts w:ascii="Arial" w:eastAsia="Times New Roman" w:hAnsi="Arial" w:cs="Arial"/>
                  <w:color w:val="2D2D2D"/>
                  <w:shd w:val="clear" w:color="auto" w:fill="FFFFFF"/>
                </w:rPr>
              </w:pPr>
              <w:r w:rsidRPr="00EC21F1">
                <w:rPr>
                  <w:rStyle w:val="TextodoEspaoReservado"/>
                  <w:rFonts w:ascii="Arial" w:hAnsi="Arial" w:cs="Arial"/>
                </w:rPr>
                <w:t>Clique aqui para digitar texto.</w:t>
              </w:r>
            </w:p>
          </w:sdtContent>
        </w:sdt>
      </w:sdtContent>
    </w:sdt>
    <w:p w:rsidR="008B547F" w:rsidRPr="00EC21F1" w:rsidRDefault="008B547F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B547F" w:rsidRPr="00EC21F1" w:rsidRDefault="008B547F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B547F" w:rsidRPr="00EC21F1" w:rsidRDefault="008B547F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B547F" w:rsidRPr="00EC21F1" w:rsidRDefault="008B547F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B547F" w:rsidRPr="00EC21F1" w:rsidRDefault="008B547F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B547F" w:rsidRPr="00EC21F1" w:rsidRDefault="008B547F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B547F" w:rsidRPr="00EC21F1" w:rsidRDefault="008B547F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B547F" w:rsidRPr="00EC21F1" w:rsidRDefault="008B547F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Default="004354E4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Pr="00EC21F1" w:rsidRDefault="00EC21F1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B547F" w:rsidRPr="00EC21F1" w:rsidRDefault="008B547F" w:rsidP="008B547F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8B547F" w:rsidP="004354E4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  <w:t>JUSTIFICATIVA</w:t>
      </w:r>
    </w:p>
    <w:p w:rsidR="004354E4" w:rsidRPr="00EC21F1" w:rsidRDefault="004354E4" w:rsidP="004354E4">
      <w:pPr>
        <w:pStyle w:val="PargrafodaLista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  <w:t>Neste campo, vocês deverão indicar realizar uma análise dos dados levantados no diagnóstico, indicando:</w:t>
      </w:r>
      <w:r w:rsidRPr="00EC21F1"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  <w:br/>
        <w:t xml:space="preserve"> quais as condições de vida do alunado?</w:t>
      </w:r>
    </w:p>
    <w:p w:rsidR="004354E4" w:rsidRPr="00EC21F1" w:rsidRDefault="004354E4" w:rsidP="001267F8">
      <w:pPr>
        <w:pStyle w:val="PargrafodaLista"/>
        <w:numPr>
          <w:ilvl w:val="0"/>
          <w:numId w:val="18"/>
        </w:numPr>
        <w:jc w:val="both"/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  <w:t>Quais os índices de aprendizagem das crianças e adolescentes?</w:t>
      </w:r>
    </w:p>
    <w:p w:rsidR="004354E4" w:rsidRPr="00EC21F1" w:rsidRDefault="004354E4" w:rsidP="001267F8">
      <w:pPr>
        <w:pStyle w:val="PargrafodaLista"/>
        <w:numPr>
          <w:ilvl w:val="0"/>
          <w:numId w:val="18"/>
        </w:numPr>
        <w:jc w:val="both"/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  <w:t xml:space="preserve">Como as escolas são: que características pedagógicas e </w:t>
      </w:r>
      <w:proofErr w:type="spellStart"/>
      <w:r w:rsidRPr="00EC21F1"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  <w:t>infraestruturais</w:t>
      </w:r>
      <w:proofErr w:type="spellEnd"/>
      <w:r w:rsidRPr="00EC21F1"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  <w:t xml:space="preserve"> possuem?</w:t>
      </w:r>
    </w:p>
    <w:p w:rsidR="004354E4" w:rsidRPr="00EC21F1" w:rsidRDefault="004354E4" w:rsidP="001267F8">
      <w:pPr>
        <w:pStyle w:val="PargrafodaLista"/>
        <w:numPr>
          <w:ilvl w:val="0"/>
          <w:numId w:val="18"/>
        </w:numPr>
        <w:jc w:val="both"/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  <w:t xml:space="preserve">Como é o corpo docente? Que necessidades formativas são </w:t>
      </w:r>
      <w:r w:rsidR="00EC21F1" w:rsidRPr="00EC21F1"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  <w:t>identificadas</w:t>
      </w:r>
      <w:r w:rsidRPr="00EC21F1"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  <w:t xml:space="preserve"> para este segmento? E para a direção escolar e coordenação pedagógica?</w:t>
      </w:r>
    </w:p>
    <w:p w:rsidR="004354E4" w:rsidRPr="00EC21F1" w:rsidRDefault="004354E4" w:rsidP="001267F8">
      <w:pPr>
        <w:pStyle w:val="PargrafodaLista"/>
        <w:numPr>
          <w:ilvl w:val="0"/>
          <w:numId w:val="18"/>
        </w:numPr>
        <w:jc w:val="both"/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  <w:t>Qual o plano da gestão para a rede? O que a rede defende como Educação?</w:t>
      </w:r>
    </w:p>
    <w:p w:rsidR="004354E4" w:rsidRPr="00EC21F1" w:rsidRDefault="004354E4" w:rsidP="004354E4">
      <w:pPr>
        <w:pStyle w:val="PargrafodaLista"/>
        <w:ind w:firstLine="105"/>
        <w:jc w:val="both"/>
        <w:rPr>
          <w:rFonts w:ascii="Arial" w:eastAsia="Times New Roman" w:hAnsi="Arial" w:cs="Arial"/>
          <w:i/>
          <w:color w:val="2D2D2D"/>
          <w:sz w:val="20"/>
          <w:shd w:val="clear" w:color="auto" w:fill="FFFFFF"/>
          <w:lang w:val="pt-BR"/>
        </w:rPr>
      </w:pPr>
    </w:p>
    <w:sdt>
      <w:sdtPr>
        <w:rPr>
          <w:rFonts w:ascii="Arial" w:eastAsia="Times New Roman" w:hAnsi="Arial" w:cs="Arial"/>
          <w:color w:val="2D2D2D"/>
          <w:shd w:val="clear" w:color="auto" w:fill="FFFFFF"/>
        </w:rPr>
        <w:id w:val="-1572572012"/>
        <w:placeholder>
          <w:docPart w:val="78DF9BB561ED437A95083E96DBE1A2E2"/>
        </w:placeholder>
        <w:showingPlcHdr/>
      </w:sdtPr>
      <w:sdtEndPr/>
      <w:sdtContent>
        <w:p w:rsidR="001E7B69" w:rsidRPr="00EC21F1" w:rsidRDefault="001E7B69" w:rsidP="001E7B69">
          <w:pPr>
            <w:ind w:left="851"/>
            <w:jc w:val="both"/>
            <w:rPr>
              <w:rFonts w:ascii="Arial" w:eastAsia="Times New Roman" w:hAnsi="Arial" w:cs="Arial"/>
              <w:color w:val="2D2D2D"/>
              <w:shd w:val="clear" w:color="auto" w:fill="FFFFFF"/>
            </w:rPr>
          </w:pPr>
          <w:r w:rsidRPr="00EC21F1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p w:rsidR="004354E4" w:rsidRPr="00EC21F1" w:rsidRDefault="004354E4" w:rsidP="004354E4">
      <w:pPr>
        <w:pStyle w:val="PargrafodaLista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  <w:bookmarkStart w:id="0" w:name="_GoBack"/>
      <w:bookmarkEnd w:id="0"/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P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B547F" w:rsidRPr="00EC21F1" w:rsidRDefault="008B547F" w:rsidP="008B547F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  <w:t>OBJETIVOS</w:t>
      </w:r>
    </w:p>
    <w:p w:rsidR="004354E4" w:rsidRPr="00EC21F1" w:rsidRDefault="004354E4" w:rsidP="004354E4">
      <w:pPr>
        <w:pStyle w:val="PargrafodaLista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  <w:t>Neste campo, vocês deverão definir os Objetivos Gerais e os Objetivos específicos da Política.</w:t>
      </w:r>
    </w:p>
    <w:p w:rsidR="004354E4" w:rsidRPr="00EC21F1" w:rsidRDefault="004354E4" w:rsidP="004354E4">
      <w:pPr>
        <w:pStyle w:val="PargrafodaLista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</w:p>
    <w:p w:rsidR="004354E4" w:rsidRPr="00EC21F1" w:rsidRDefault="004354E4" w:rsidP="004354E4">
      <w:pPr>
        <w:pStyle w:val="PargrafodaLista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noProof/>
          <w:color w:val="2D2D2D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340485" cy="2936631"/>
                <wp:effectExtent l="0" t="0" r="12700" b="16510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485" cy="29366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4E4" w:rsidRPr="00EC21F1" w:rsidRDefault="004354E4" w:rsidP="004354E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b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  <w:t>Objetivo geral:</w:t>
                            </w:r>
                            <w:r w:rsidRPr="00EC21F1">
                              <w:rPr>
                                <w:rFonts w:ascii="Arial" w:eastAsia="Times New Roman" w:hAnsi="Arial" w:cs="Arial"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  <w:t xml:space="preserve"> </w:t>
                            </w: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Propósito; aquilo que dá corpo à missão da rede. Ele pode ou não ser mensurável. É o fim maior que queremos alcançar. Um sonho, mas que deve ser tangível, mesmo que em longos prazos de duração. (SEMPRE expressado como ação/ verbo).</w:t>
                            </w:r>
                          </w:p>
                          <w:p w:rsidR="004354E4" w:rsidRPr="00EC21F1" w:rsidRDefault="004354E4" w:rsidP="004354E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Ex. Garantir o desenvolvimento integral de todos os estudantes da rede</w:t>
                            </w:r>
                          </w:p>
                          <w:p w:rsidR="004354E4" w:rsidRPr="00EC21F1" w:rsidRDefault="004354E4" w:rsidP="004354E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color w:val="F4AB32" w:themeColor="text2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</w:p>
                          <w:p w:rsidR="004354E4" w:rsidRPr="00EC21F1" w:rsidRDefault="004354E4" w:rsidP="004354E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b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  <w:t>Objetivos específicos:</w:t>
                            </w:r>
                            <w:r w:rsidRPr="00EC21F1">
                              <w:rPr>
                                <w:rFonts w:ascii="Arial" w:eastAsia="Times New Roman" w:hAnsi="Arial" w:cs="Arial"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  <w:t xml:space="preserve"> </w:t>
                            </w: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Ações propostas para um determinado tempo, que devem ser realizados até o final do período proposto e que, juntos, compõem o caminho para a consecução do objetivo geral.</w:t>
                            </w:r>
                          </w:p>
                          <w:p w:rsidR="004354E4" w:rsidRPr="00EC21F1" w:rsidRDefault="004354E4" w:rsidP="004354E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 xml:space="preserve">Ex. </w:t>
                            </w:r>
                          </w:p>
                          <w:p w:rsidR="004354E4" w:rsidRPr="00EC21F1" w:rsidRDefault="004354E4" w:rsidP="004354E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proofErr w:type="gramStart"/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1) Formar</w:t>
                            </w:r>
                            <w:proofErr w:type="gramEnd"/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 xml:space="preserve"> as equipes escolares para a compreensão do conceito de Educação Integral</w:t>
                            </w:r>
                          </w:p>
                          <w:p w:rsidR="004354E4" w:rsidRPr="00EC21F1" w:rsidRDefault="004354E4" w:rsidP="004354E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proofErr w:type="gramStart"/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2) Ampliar</w:t>
                            </w:r>
                            <w:proofErr w:type="gramEnd"/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 xml:space="preserve"> a oferta de oportunidades educativas aos estudantes</w:t>
                            </w:r>
                          </w:p>
                          <w:p w:rsidR="004354E4" w:rsidRPr="00EC21F1" w:rsidRDefault="004354E4" w:rsidP="004354E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3) Construir a Matriz Curricular da rede com base nos Fundamentos da Educação Integral</w:t>
                            </w:r>
                          </w:p>
                          <w:p w:rsidR="004354E4" w:rsidRPr="00EC21F1" w:rsidRDefault="004354E4" w:rsidP="004354E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</w:p>
                          <w:p w:rsidR="004354E4" w:rsidRPr="00EC21F1" w:rsidRDefault="004354E4" w:rsidP="004354E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</w:p>
                          <w:p w:rsidR="004354E4" w:rsidRPr="00EC21F1" w:rsidRDefault="004354E4" w:rsidP="004354E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b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  <w:t>Atenção!</w:t>
                            </w:r>
                          </w:p>
                          <w:p w:rsidR="008C6902" w:rsidRPr="00EC21F1" w:rsidRDefault="008C6902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</w:p>
                          <w:p w:rsidR="004354E4" w:rsidRPr="00EC21F1" w:rsidRDefault="00EE12A8" w:rsidP="004354E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 xml:space="preserve">Se a equipe entender que é necessário envolver outros parceiros na consecução dos seus objetivos, avaliem se é necessário compor um ou mais objetivos específicos que relacionem o papel que estes terão na política.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420.5pt;height:2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" filled="f" strokecolor="#f4ab32 [3215]" strokeweight=".5pt">
                <v:textbox>
                  <w:txbxContent>
                    <w:p w:rsidR="004354E4" w:rsidRPr="00EC21F1" w:rsidRDefault="004354E4" w:rsidP="004354E4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b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  <w:t>Objetivo geral:</w:t>
                      </w:r>
                      <w:r w:rsidRPr="00EC21F1">
                        <w:rPr>
                          <w:rFonts w:ascii="Arial" w:eastAsia="Times New Roman" w:hAnsi="Arial" w:cs="Arial"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  <w:t xml:space="preserve"> </w:t>
                      </w: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Propósito; aquilo que dá corpo à missão da rede. Ele pode ou não ser mensurável. É o fim maior que queremos alcançar. Um sonho, mas que deve ser tangível, mesmo que em longos prazos de duração. (SEMPRE expressado como ação/ verbo).</w:t>
                      </w:r>
                    </w:p>
                    <w:p w:rsidR="004354E4" w:rsidRPr="00EC21F1" w:rsidRDefault="004354E4" w:rsidP="004354E4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Ex. Garantir o desenvolvimento integral de todos os estudantes da rede</w:t>
                      </w:r>
                    </w:p>
                    <w:p w:rsidR="004354E4" w:rsidRPr="00EC21F1" w:rsidRDefault="004354E4" w:rsidP="004354E4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color w:val="F4AB32" w:themeColor="text2"/>
                          <w:sz w:val="20"/>
                          <w:shd w:val="clear" w:color="auto" w:fill="FFFFFF"/>
                          <w:lang w:val="pt-BR"/>
                        </w:rPr>
                      </w:pPr>
                    </w:p>
                    <w:p w:rsidR="004354E4" w:rsidRPr="00EC21F1" w:rsidRDefault="004354E4" w:rsidP="004354E4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b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  <w:t>Objetivos específicos:</w:t>
                      </w:r>
                      <w:r w:rsidRPr="00EC21F1">
                        <w:rPr>
                          <w:rFonts w:ascii="Arial" w:eastAsia="Times New Roman" w:hAnsi="Arial" w:cs="Arial"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  <w:t xml:space="preserve"> </w:t>
                      </w: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Ações propostas para um determinado tempo, que devem ser realizados até o final do período proposto e que, juntos, compõem o caminho para a consecução do objetivo geral.</w:t>
                      </w:r>
                    </w:p>
                    <w:p w:rsidR="004354E4" w:rsidRPr="00EC21F1" w:rsidRDefault="004354E4" w:rsidP="004354E4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 xml:space="preserve">Ex. </w:t>
                      </w:r>
                    </w:p>
                    <w:p w:rsidR="004354E4" w:rsidRPr="00EC21F1" w:rsidRDefault="004354E4" w:rsidP="004354E4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proofErr w:type="gramStart"/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1) Formar</w:t>
                      </w:r>
                      <w:proofErr w:type="gramEnd"/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 xml:space="preserve"> as equipes escolares para a compreensão do conceito de Educação Integral</w:t>
                      </w:r>
                    </w:p>
                    <w:p w:rsidR="004354E4" w:rsidRPr="00EC21F1" w:rsidRDefault="004354E4" w:rsidP="004354E4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proofErr w:type="gramStart"/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2) Ampliar</w:t>
                      </w:r>
                      <w:proofErr w:type="gramEnd"/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 xml:space="preserve"> a oferta de oportunidades educativas aos estudantes</w:t>
                      </w:r>
                    </w:p>
                    <w:p w:rsidR="004354E4" w:rsidRPr="00EC21F1" w:rsidRDefault="004354E4" w:rsidP="004354E4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3) Construir a Matriz Curricular da rede com base nos Fundamentos da Educação Integral</w:t>
                      </w:r>
                    </w:p>
                    <w:p w:rsidR="004354E4" w:rsidRPr="00EC21F1" w:rsidRDefault="004354E4" w:rsidP="004354E4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</w:p>
                    <w:p w:rsidR="004354E4" w:rsidRPr="00EC21F1" w:rsidRDefault="004354E4" w:rsidP="004354E4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</w:p>
                    <w:p w:rsidR="004354E4" w:rsidRPr="00EC21F1" w:rsidRDefault="004354E4" w:rsidP="004354E4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b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b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  <w:t>Atenção!</w:t>
                      </w:r>
                    </w:p>
                    <w:p w:rsidR="008C6902" w:rsidRPr="00EC21F1" w:rsidRDefault="008C6902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</w:p>
                    <w:p w:rsidR="004354E4" w:rsidRPr="00EC21F1" w:rsidRDefault="00EE12A8" w:rsidP="004354E4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 xml:space="preserve">Se a equipe entender que é necessário envolver outros parceiros na consecução dos seus objetivos, avaliem se é necessário compor um ou mais objetivos específicos que relacionem o papel que estes terão na política.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54E4" w:rsidRPr="00EC21F1" w:rsidRDefault="004354E4" w:rsidP="004354E4">
      <w:pPr>
        <w:pStyle w:val="PargrafodaLista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</w:p>
    <w:sdt>
      <w:sdtPr>
        <w:rPr>
          <w:rFonts w:ascii="Arial" w:eastAsia="Times New Roman" w:hAnsi="Arial" w:cs="Arial"/>
          <w:color w:val="2D2D2D"/>
          <w:shd w:val="clear" w:color="auto" w:fill="FFFFFF"/>
        </w:rPr>
        <w:id w:val="728422096"/>
        <w:placeholder>
          <w:docPart w:val="11AF99D868334BCD85F51AE465D19EF3"/>
        </w:placeholder>
        <w:showingPlcHdr/>
      </w:sdtPr>
      <w:sdtEndPr/>
      <w:sdtContent>
        <w:p w:rsidR="001E7B69" w:rsidRPr="00EC21F1" w:rsidRDefault="001E7B69" w:rsidP="001E7B69">
          <w:pPr>
            <w:ind w:left="851"/>
            <w:jc w:val="both"/>
            <w:rPr>
              <w:rFonts w:ascii="Arial" w:eastAsia="Times New Roman" w:hAnsi="Arial" w:cs="Arial"/>
              <w:color w:val="2D2D2D"/>
              <w:shd w:val="clear" w:color="auto" w:fill="FFFFFF"/>
            </w:rPr>
          </w:pPr>
          <w:r w:rsidRPr="00EC21F1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Pr="00EC21F1" w:rsidRDefault="00EC21F1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4354E4" w:rsidRPr="00EC21F1" w:rsidRDefault="004354E4" w:rsidP="004354E4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B547F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  <w:t>INDICADORES E METAS</w:t>
      </w:r>
    </w:p>
    <w:p w:rsidR="008C6902" w:rsidRPr="00EC21F1" w:rsidRDefault="008C6902" w:rsidP="008C6902">
      <w:pPr>
        <w:pStyle w:val="PargrafodaLista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  <w:t xml:space="preserve">Embora estes exijam planejamento mais aprofundado, indicadores e metas são fundamentais para monitorar se os objetivos estão de fato se concretizando. </w:t>
      </w: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  <w:r w:rsidRPr="00EC21F1">
        <w:rPr>
          <w:rFonts w:ascii="Arial" w:eastAsia="Times New Roman" w:hAnsi="Arial" w:cs="Arial"/>
          <w:noProof/>
          <w:color w:val="2D2D2D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174625</wp:posOffset>
                </wp:positionV>
                <wp:extent cx="5340350" cy="5077460"/>
                <wp:effectExtent l="0" t="0" r="12700" b="2794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5077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902" w:rsidRPr="00EC21F1" w:rsidRDefault="008C6902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b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  <w:t>Indicadores:</w:t>
                            </w:r>
                            <w:r w:rsidRPr="00EC21F1">
                              <w:rPr>
                                <w:rFonts w:ascii="Arial" w:eastAsia="Times New Roman" w:hAnsi="Arial" w:cs="Arial"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  <w:t xml:space="preserve"> </w:t>
                            </w: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Como a própria palavra apresenta, os indicadores indicam que determinado objetivo específico foi cumprido, alcançado. São os determinantes das metas.  Eles sempre devem responder aos objetivos apresentados!</w:t>
                            </w:r>
                          </w:p>
                          <w:p w:rsidR="008C6902" w:rsidRPr="00EC21F1" w:rsidRDefault="008C6902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</w:p>
                          <w:p w:rsidR="008C6902" w:rsidRPr="00EC21F1" w:rsidRDefault="008C6902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 xml:space="preserve">Ex. </w:t>
                            </w:r>
                          </w:p>
                          <w:p w:rsidR="008C6902" w:rsidRPr="00EC21F1" w:rsidRDefault="008C6902" w:rsidP="008C6902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Quantidade de crianças atendidas pela política de educação integral</w:t>
                            </w:r>
                          </w:p>
                          <w:p w:rsidR="008C6902" w:rsidRPr="00EC21F1" w:rsidRDefault="008C6902" w:rsidP="008C6902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Qualidade dos processos formativos</w:t>
                            </w:r>
                          </w:p>
                          <w:p w:rsidR="008C6902" w:rsidRPr="00EC21F1" w:rsidRDefault="008C6902" w:rsidP="008C6902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Pertinência da política na rede</w:t>
                            </w:r>
                          </w:p>
                          <w:p w:rsidR="008C6902" w:rsidRPr="00EC21F1" w:rsidRDefault="008C6902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F4AB32" w:themeColor="text2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</w:p>
                          <w:p w:rsidR="008C6902" w:rsidRPr="00EC21F1" w:rsidRDefault="008C6902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b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  <w:t>Metas:</w:t>
                            </w:r>
                            <w:r w:rsidRPr="00EC21F1">
                              <w:rPr>
                                <w:rFonts w:ascii="Arial" w:eastAsia="Times New Roman" w:hAnsi="Arial" w:cs="Arial"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  <w:t xml:space="preserve"> </w:t>
                            </w: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As metas são as respostas dos indicadores no tempo. Elas sempre devem se referir a um período específico, normalmente 1 ano. A fim de compreender a escala e a progressão da política, é interessante construir metas para todos os anos da gestão: 1º ano, 2º ano, 3º ano e 4º ano.</w:t>
                            </w:r>
                          </w:p>
                          <w:p w:rsidR="00AF46C9" w:rsidRPr="00EC21F1" w:rsidRDefault="00AF46C9" w:rsidP="00AF46C9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 xml:space="preserve">Ex. </w:t>
                            </w:r>
                          </w:p>
                          <w:p w:rsidR="008C6902" w:rsidRPr="00EC21F1" w:rsidRDefault="008C6902" w:rsidP="00AF46C9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Quantidade de crianças atendidas pela política de educação integral</w:t>
                            </w:r>
                          </w:p>
                          <w:p w:rsidR="008C6902" w:rsidRPr="00EC21F1" w:rsidRDefault="00AF46C9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ab/>
                            </w:r>
                            <w:r w:rsidR="008C6902"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Meta ano 1: 10 mil crianças, ou 15% dos estudantes de 4 a 12 anos da rede</w:t>
                            </w:r>
                          </w:p>
                          <w:p w:rsidR="008C6902" w:rsidRPr="00EC21F1" w:rsidRDefault="00AF46C9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ab/>
                            </w:r>
                            <w:r w:rsidR="008C6902"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Meta ano 2: 20 mil crianças, ou 30% dos estudantes de 4 a 12 anos da rede</w:t>
                            </w:r>
                          </w:p>
                          <w:p w:rsidR="008C6902" w:rsidRPr="00EC21F1" w:rsidRDefault="00AF46C9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ab/>
                            </w:r>
                            <w:r w:rsidR="008C6902"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Meta ano 3: 6</w:t>
                            </w: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5</w:t>
                            </w:r>
                            <w:r w:rsidR="008C6902"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 xml:space="preserve"> mil crianças, ou </w:t>
                            </w: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100</w:t>
                            </w:r>
                            <w:r w:rsidR="008C6902"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% dos estudantes de 4 a 12 anos da rede</w:t>
                            </w:r>
                          </w:p>
                          <w:p w:rsidR="00AF46C9" w:rsidRPr="00EC21F1" w:rsidRDefault="00AF46C9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ab/>
                              <w:t>Meta ano 4: 65 mil crianças, ou 100% dos estudantes de 4 a 12 anos da rede</w:t>
                            </w:r>
                          </w:p>
                          <w:p w:rsidR="00AF46C9" w:rsidRPr="00EC21F1" w:rsidRDefault="00AF46C9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F4AB32" w:themeColor="text2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</w:p>
                          <w:p w:rsidR="00AF46C9" w:rsidRPr="00EC21F1" w:rsidRDefault="008C6902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b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  <w:t>Atenção!</w:t>
                            </w:r>
                          </w:p>
                          <w:p w:rsidR="008C6902" w:rsidRPr="00EC21F1" w:rsidRDefault="008C6902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</w:p>
                          <w:p w:rsidR="008C6902" w:rsidRPr="00EC21F1" w:rsidRDefault="008C6902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Se a ampliação da jornada for uma estratégia para a consecução dos objetivos propostos, vale construir um indicador de monitoramento da mesma!</w:t>
                            </w:r>
                          </w:p>
                          <w:p w:rsidR="008C6902" w:rsidRPr="00EC21F1" w:rsidRDefault="008C6902" w:rsidP="008C6902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 xml:space="preserve">Ex. </w:t>
                            </w:r>
                          </w:p>
                          <w:p w:rsidR="008C6902" w:rsidRPr="00EC21F1" w:rsidRDefault="008C6902" w:rsidP="008C690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Quantidade de crianças atendidas em jornada ampliada</w:t>
                            </w:r>
                          </w:p>
                          <w:p w:rsidR="008C6902" w:rsidRPr="00EC21F1" w:rsidRDefault="00AF46C9" w:rsidP="00AF46C9">
                            <w:pPr>
                              <w:pStyle w:val="PargrafodaLista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Meta ano 1: 5 mil crianças, ou 7,5% dos estudantes de 4 a 12 anos da 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7.65pt;margin-top:13.75pt;width:420.5pt;height:399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" filled="f" strokecolor="#f4ab32 [3215]" strokeweight=".5pt">
                <v:textbox>
                  <w:txbxContent>
                    <w:p w:rsidR="008C6902" w:rsidRPr="00EC21F1" w:rsidRDefault="008C6902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b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  <w:t>Indicadores:</w:t>
                      </w:r>
                      <w:r w:rsidRPr="00EC21F1">
                        <w:rPr>
                          <w:rFonts w:ascii="Arial" w:eastAsia="Times New Roman" w:hAnsi="Arial" w:cs="Arial"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  <w:t xml:space="preserve"> </w:t>
                      </w: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Como a própria palavra apresenta, os indicadores indicam que determinado objetivo específico foi cumprido, alcançado. São os determinantes das metas.  Eles sempre devem responder aos objetivos apresentados!</w:t>
                      </w:r>
                    </w:p>
                    <w:p w:rsidR="008C6902" w:rsidRPr="00EC21F1" w:rsidRDefault="008C6902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</w:p>
                    <w:p w:rsidR="008C6902" w:rsidRPr="00EC21F1" w:rsidRDefault="008C6902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 xml:space="preserve">Ex. </w:t>
                      </w:r>
                    </w:p>
                    <w:p w:rsidR="008C6902" w:rsidRPr="00EC21F1" w:rsidRDefault="008C6902" w:rsidP="008C6902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Quantidade de crianças atendidas pela política de educação integral</w:t>
                      </w:r>
                    </w:p>
                    <w:p w:rsidR="008C6902" w:rsidRPr="00EC21F1" w:rsidRDefault="008C6902" w:rsidP="008C6902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Qualidade dos processos formativos</w:t>
                      </w:r>
                    </w:p>
                    <w:p w:rsidR="008C6902" w:rsidRPr="00EC21F1" w:rsidRDefault="008C6902" w:rsidP="008C6902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Pertinência da política na rede</w:t>
                      </w:r>
                    </w:p>
                    <w:p w:rsidR="008C6902" w:rsidRPr="00EC21F1" w:rsidRDefault="008C6902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F4AB32" w:themeColor="text2"/>
                          <w:sz w:val="20"/>
                          <w:shd w:val="clear" w:color="auto" w:fill="FFFFFF"/>
                          <w:lang w:val="pt-BR"/>
                        </w:rPr>
                      </w:pPr>
                    </w:p>
                    <w:p w:rsidR="008C6902" w:rsidRPr="00EC21F1" w:rsidRDefault="008C6902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b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  <w:t>Metas:</w:t>
                      </w:r>
                      <w:r w:rsidRPr="00EC21F1">
                        <w:rPr>
                          <w:rFonts w:ascii="Arial" w:eastAsia="Times New Roman" w:hAnsi="Arial" w:cs="Arial"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  <w:t xml:space="preserve"> </w:t>
                      </w: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As metas são as respostas dos indicadores no tempo. Elas sempre devem se referir a um período específico, normalmente 1 ano. A fim de compreender a escala e a progressão da política, é interessante construir metas para todos os anos da gestão: 1º ano, 2º ano, 3º ano e 4º ano.</w:t>
                      </w:r>
                    </w:p>
                    <w:p w:rsidR="00AF46C9" w:rsidRPr="00EC21F1" w:rsidRDefault="00AF46C9" w:rsidP="00AF46C9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 xml:space="preserve">Ex. </w:t>
                      </w:r>
                    </w:p>
                    <w:p w:rsidR="008C6902" w:rsidRPr="00EC21F1" w:rsidRDefault="008C6902" w:rsidP="00AF46C9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Quantidade de crianças atendidas pela política de educação integral</w:t>
                      </w:r>
                    </w:p>
                    <w:p w:rsidR="008C6902" w:rsidRPr="00EC21F1" w:rsidRDefault="00AF46C9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ab/>
                      </w:r>
                      <w:r w:rsidR="008C6902"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Meta ano 1: 10 mil crianças, ou 15% dos estudantes de 4 a 12 anos da rede</w:t>
                      </w:r>
                    </w:p>
                    <w:p w:rsidR="008C6902" w:rsidRPr="00EC21F1" w:rsidRDefault="00AF46C9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ab/>
                      </w:r>
                      <w:r w:rsidR="008C6902"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Meta ano 2: 20 mil crianças, ou 30% dos estudantes de 4 a 12 anos da rede</w:t>
                      </w:r>
                    </w:p>
                    <w:p w:rsidR="008C6902" w:rsidRPr="00EC21F1" w:rsidRDefault="00AF46C9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ab/>
                      </w:r>
                      <w:r w:rsidR="008C6902"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Meta ano 3: 6</w:t>
                      </w: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5</w:t>
                      </w:r>
                      <w:r w:rsidR="008C6902"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 xml:space="preserve"> mil crianças, ou </w:t>
                      </w: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100</w:t>
                      </w:r>
                      <w:r w:rsidR="008C6902"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% dos estudantes de 4 a 12 anos da rede</w:t>
                      </w:r>
                    </w:p>
                    <w:p w:rsidR="00AF46C9" w:rsidRPr="00EC21F1" w:rsidRDefault="00AF46C9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ab/>
                        <w:t>Meta ano 4: 65 mil crianças, ou 100% dos estudantes de 4 a 12 anos da rede</w:t>
                      </w:r>
                    </w:p>
                    <w:p w:rsidR="00AF46C9" w:rsidRPr="00EC21F1" w:rsidRDefault="00AF46C9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F4AB32" w:themeColor="text2"/>
                          <w:sz w:val="20"/>
                          <w:shd w:val="clear" w:color="auto" w:fill="FFFFFF"/>
                          <w:lang w:val="pt-BR"/>
                        </w:rPr>
                      </w:pPr>
                    </w:p>
                    <w:p w:rsidR="00AF46C9" w:rsidRPr="00EC21F1" w:rsidRDefault="008C6902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b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b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  <w:t>Atenção!</w:t>
                      </w:r>
                    </w:p>
                    <w:p w:rsidR="008C6902" w:rsidRPr="00EC21F1" w:rsidRDefault="008C6902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</w:p>
                    <w:p w:rsidR="008C6902" w:rsidRPr="00EC21F1" w:rsidRDefault="008C6902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Se a ampliação da jornada for uma estratégia para a consecução dos objetivos propostos, vale construir um indicador de monitoramento da mesma!</w:t>
                      </w:r>
                    </w:p>
                    <w:p w:rsidR="008C6902" w:rsidRPr="00EC21F1" w:rsidRDefault="008C6902" w:rsidP="008C6902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 xml:space="preserve">Ex. </w:t>
                      </w:r>
                    </w:p>
                    <w:p w:rsidR="008C6902" w:rsidRPr="00EC21F1" w:rsidRDefault="008C6902" w:rsidP="008C690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Quantidade de crianças atendidas em jornada ampliada</w:t>
                      </w:r>
                    </w:p>
                    <w:p w:rsidR="008C6902" w:rsidRPr="00EC21F1" w:rsidRDefault="00AF46C9" w:rsidP="00AF46C9">
                      <w:pPr>
                        <w:pStyle w:val="PargrafodaLista"/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Meta ano 1: 5 mil crianças, ou 7,5% dos estudantes de 4 a 12 anos da rede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1E7B69" w:rsidRPr="00EC21F1" w:rsidRDefault="001E7B69" w:rsidP="001E7B69">
      <w:pPr>
        <w:ind w:left="851"/>
        <w:jc w:val="both"/>
        <w:rPr>
          <w:rFonts w:ascii="Arial" w:eastAsia="Times New Roman" w:hAnsi="Arial" w:cs="Arial"/>
          <w:color w:val="2D2D2D"/>
          <w:shd w:val="clear" w:color="auto" w:fill="FFFFFF"/>
        </w:rPr>
      </w:pPr>
      <w:r w:rsidRPr="00EC21F1">
        <w:rPr>
          <w:rFonts w:ascii="Arial" w:eastAsia="Times New Roman" w:hAnsi="Arial" w:cs="Arial"/>
          <w:color w:val="2D2D2D"/>
          <w:shd w:val="clear" w:color="auto" w:fill="FFFFFF"/>
        </w:rPr>
        <w:tab/>
      </w:r>
      <w:sdt>
        <w:sdtPr>
          <w:rPr>
            <w:rFonts w:ascii="Arial" w:eastAsia="Times New Roman" w:hAnsi="Arial" w:cs="Arial"/>
            <w:color w:val="2D2D2D"/>
            <w:shd w:val="clear" w:color="auto" w:fill="FFFFFF"/>
          </w:rPr>
          <w:id w:val="-1027012836"/>
          <w:placeholder>
            <w:docPart w:val="8396CF2D175841389CBDA8F6A70CDEE4"/>
          </w:placeholder>
          <w:showingPlcHdr/>
        </w:sdtPr>
        <w:sdtEndPr/>
        <w:sdtContent>
          <w:r w:rsidRPr="00EC21F1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Default="00EC21F1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EC21F1" w:rsidRPr="00EC21F1" w:rsidRDefault="00EC21F1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B547F" w:rsidRPr="00EC21F1" w:rsidRDefault="008B547F" w:rsidP="008B547F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  <w:t>ESTRATÉGIAS CENTRAIS</w:t>
      </w:r>
    </w:p>
    <w:p w:rsidR="00AF46C9" w:rsidRPr="00EC21F1" w:rsidRDefault="00AF46C9" w:rsidP="00AF46C9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  <w:r w:rsidRPr="00EC21F1">
        <w:rPr>
          <w:rFonts w:ascii="Arial" w:eastAsia="Times New Roman" w:hAnsi="Arial" w:cs="Arial"/>
          <w:color w:val="2D2D2D"/>
          <w:shd w:val="clear" w:color="auto" w:fill="FFFFFF"/>
        </w:rPr>
        <w:tab/>
        <w:t xml:space="preserve">Neste campo, vocês deverão detalhar as estratégias da política, sempre relacionando cada estratégia ou conjunto de estratégias a cada uma das metas, e por consequência a cada um dos objetivos. </w:t>
      </w:r>
    </w:p>
    <w:p w:rsidR="008C6902" w:rsidRPr="00EC21F1" w:rsidRDefault="008C6902" w:rsidP="008C6902">
      <w:pPr>
        <w:pStyle w:val="PargrafodaLista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  <w:r w:rsidRPr="00EC21F1">
        <w:rPr>
          <w:rFonts w:ascii="Arial" w:eastAsia="Times New Roman" w:hAnsi="Arial" w:cs="Arial"/>
          <w:noProof/>
          <w:color w:val="2D2D2D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D4290" wp14:editId="1ABF8A52">
                <wp:simplePos x="0" y="0"/>
                <wp:positionH relativeFrom="column">
                  <wp:posOffset>478155</wp:posOffset>
                </wp:positionH>
                <wp:positionV relativeFrom="paragraph">
                  <wp:posOffset>177800</wp:posOffset>
                </wp:positionV>
                <wp:extent cx="5340350" cy="1896745"/>
                <wp:effectExtent l="0" t="0" r="12700" b="2730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1896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6C9" w:rsidRPr="00EC21F1" w:rsidRDefault="00AF46C9" w:rsidP="00AF46C9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b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  <w:t>Estratégias:</w:t>
                            </w:r>
                            <w:r w:rsidRPr="00EC21F1">
                              <w:rPr>
                                <w:rFonts w:ascii="Arial" w:eastAsia="Times New Roman" w:hAnsi="Arial" w:cs="Arial"/>
                                <w:color w:val="F4AB32" w:themeColor="text2"/>
                                <w:sz w:val="22"/>
                                <w:shd w:val="clear" w:color="auto" w:fill="FFFFFF"/>
                                <w:lang w:val="pt-BR"/>
                              </w:rPr>
                              <w:t xml:space="preserve"> </w:t>
                            </w: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 xml:space="preserve">Caminhos utilizados para cumprir determinada meta, e responder a determinado objetivo. São o “como” alcançar o objetivo, as táticas a serem utilizadas. São também verbos, mas nunca contém um para. O “para” é o objetivo a que respondem. </w:t>
                            </w:r>
                          </w:p>
                          <w:p w:rsidR="00AF46C9" w:rsidRPr="00EC21F1" w:rsidRDefault="00AF46C9" w:rsidP="00AF46C9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</w:p>
                          <w:p w:rsidR="00AF46C9" w:rsidRPr="00EC21F1" w:rsidRDefault="00AF46C9" w:rsidP="00AF46C9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 xml:space="preserve">Ex. </w:t>
                            </w:r>
                          </w:p>
                          <w:p w:rsidR="00AF46C9" w:rsidRPr="00EC21F1" w:rsidRDefault="00AF46C9" w:rsidP="00AF46C9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 xml:space="preserve">Ampliar a jornada </w:t>
                            </w:r>
                          </w:p>
                          <w:p w:rsidR="00AF46C9" w:rsidRPr="00EC21F1" w:rsidRDefault="00AF46C9" w:rsidP="00AF46C9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Envolver parceiros da comunidade</w:t>
                            </w:r>
                          </w:p>
                          <w:p w:rsidR="00AF46C9" w:rsidRPr="00EC21F1" w:rsidRDefault="00AF46C9" w:rsidP="00AF46C9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Qualificar a ambiência escolar</w:t>
                            </w:r>
                          </w:p>
                          <w:p w:rsidR="00AF46C9" w:rsidRPr="00EC21F1" w:rsidRDefault="00AF46C9" w:rsidP="00AF46C9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</w:pPr>
                            <w:r w:rsidRPr="00EC21F1">
                              <w:rPr>
                                <w:rFonts w:ascii="Arial" w:eastAsia="Times New Roman" w:hAnsi="Arial" w:cs="Arial"/>
                                <w:color w:val="2D2D2D"/>
                                <w:sz w:val="20"/>
                                <w:shd w:val="clear" w:color="auto" w:fill="FFFFFF"/>
                                <w:lang w:val="pt-BR"/>
                              </w:rPr>
                              <w:t>Formar professores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4290" id="Caixa de texto 5" o:spid="_x0000_s1028" type="#_x0000_t202" style="position:absolute;left:0;text-align:left;margin-left:37.65pt;margin-top:14pt;width:420.5pt;height:14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" filled="f" strokecolor="#f4ab32 [3215]" strokeweight=".5pt">
                <v:textbox>
                  <w:txbxContent>
                    <w:p w:rsidR="00AF46C9" w:rsidRPr="00EC21F1" w:rsidRDefault="00AF46C9" w:rsidP="00AF46C9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b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  <w:t>Estratégias:</w:t>
                      </w:r>
                      <w:r w:rsidRPr="00EC21F1">
                        <w:rPr>
                          <w:rFonts w:ascii="Arial" w:eastAsia="Times New Roman" w:hAnsi="Arial" w:cs="Arial"/>
                          <w:color w:val="F4AB32" w:themeColor="text2"/>
                          <w:sz w:val="22"/>
                          <w:shd w:val="clear" w:color="auto" w:fill="FFFFFF"/>
                          <w:lang w:val="pt-BR"/>
                        </w:rPr>
                        <w:t xml:space="preserve"> </w:t>
                      </w: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 xml:space="preserve">Caminhos utilizados para cumprir determinada meta, e responder a determinado objetivo. São o “como” alcançar o objetivo, as táticas a serem utilizadas. São também verbos, mas nunca contém um para. O “para” é o objetivo a que respondem. </w:t>
                      </w:r>
                    </w:p>
                    <w:p w:rsidR="00AF46C9" w:rsidRPr="00EC21F1" w:rsidRDefault="00AF46C9" w:rsidP="00AF46C9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</w:p>
                    <w:p w:rsidR="00AF46C9" w:rsidRPr="00EC21F1" w:rsidRDefault="00AF46C9" w:rsidP="00AF46C9">
                      <w:pPr>
                        <w:pStyle w:val="PargrafodaLista"/>
                        <w:ind w:left="0"/>
                        <w:jc w:val="both"/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 xml:space="preserve">Ex. </w:t>
                      </w:r>
                    </w:p>
                    <w:p w:rsidR="00AF46C9" w:rsidRPr="00EC21F1" w:rsidRDefault="00AF46C9" w:rsidP="00AF46C9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 xml:space="preserve">Ampliar a jornada </w:t>
                      </w:r>
                    </w:p>
                    <w:p w:rsidR="00AF46C9" w:rsidRPr="00EC21F1" w:rsidRDefault="00AF46C9" w:rsidP="00AF46C9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Envolver parceiros da comunidade</w:t>
                      </w:r>
                    </w:p>
                    <w:p w:rsidR="00AF46C9" w:rsidRPr="00EC21F1" w:rsidRDefault="00AF46C9" w:rsidP="00AF46C9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Qualificar a ambiência escolar</w:t>
                      </w:r>
                    </w:p>
                    <w:p w:rsidR="00AF46C9" w:rsidRPr="00EC21F1" w:rsidRDefault="00AF46C9" w:rsidP="00AF46C9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="Times New Roman" w:hAnsi="Arial" w:cs="Arial"/>
                          <w:i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</w:pPr>
                      <w:r w:rsidRPr="00EC21F1">
                        <w:rPr>
                          <w:rFonts w:ascii="Arial" w:eastAsia="Times New Roman" w:hAnsi="Arial" w:cs="Arial"/>
                          <w:color w:val="2D2D2D"/>
                          <w:sz w:val="20"/>
                          <w:shd w:val="clear" w:color="auto" w:fill="FFFFFF"/>
                          <w:lang w:val="pt-BR"/>
                        </w:rPr>
                        <w:t>Formar professores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C6902" w:rsidRPr="00EC21F1" w:rsidRDefault="008C6902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sdt>
      <w:sdtPr>
        <w:rPr>
          <w:rFonts w:ascii="Arial" w:eastAsia="Times New Roman" w:hAnsi="Arial" w:cs="Arial"/>
          <w:color w:val="2D2D2D"/>
          <w:shd w:val="clear" w:color="auto" w:fill="FFFFFF"/>
        </w:rPr>
        <w:id w:val="-1440447846"/>
        <w:placeholder>
          <w:docPart w:val="02FD964DBB754C3CA0A1A2557B7C95A0"/>
        </w:placeholder>
        <w:showingPlcHdr/>
      </w:sdtPr>
      <w:sdtEndPr/>
      <w:sdtContent>
        <w:p w:rsidR="001E7B69" w:rsidRPr="00EC21F1" w:rsidRDefault="001E7B69" w:rsidP="001E7B69">
          <w:pPr>
            <w:ind w:left="851"/>
            <w:jc w:val="both"/>
            <w:rPr>
              <w:rFonts w:ascii="Arial" w:eastAsia="Times New Roman" w:hAnsi="Arial" w:cs="Arial"/>
              <w:color w:val="2D2D2D"/>
              <w:shd w:val="clear" w:color="auto" w:fill="FFFFFF"/>
            </w:rPr>
          </w:pPr>
          <w:r w:rsidRPr="00EC21F1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51115A" w:rsidRPr="00EC21F1" w:rsidRDefault="0051115A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  <w:sectPr w:rsidR="0051115A" w:rsidRPr="00EC21F1" w:rsidSect="00911B32">
          <w:headerReference w:type="even" r:id="rId9"/>
          <w:headerReference w:type="default" r:id="rId10"/>
          <w:pgSz w:w="11900" w:h="16840"/>
          <w:pgMar w:top="3090" w:right="1800" w:bottom="1440" w:left="993" w:header="567" w:footer="708" w:gutter="0"/>
          <w:cols w:space="708"/>
          <w:docGrid w:linePitch="360"/>
        </w:sect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AF46C9" w:rsidRPr="00EC21F1" w:rsidRDefault="00AF46C9" w:rsidP="008C6902">
      <w:pPr>
        <w:jc w:val="both"/>
        <w:rPr>
          <w:rFonts w:ascii="Arial" w:eastAsia="Times New Roman" w:hAnsi="Arial" w:cs="Arial"/>
          <w:color w:val="2D2D2D"/>
          <w:shd w:val="clear" w:color="auto" w:fill="FFFFFF"/>
        </w:rPr>
      </w:pPr>
    </w:p>
    <w:p w:rsidR="008B547F" w:rsidRPr="00EC21F1" w:rsidRDefault="00AF46C9" w:rsidP="008B547F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  <w:t>RESPONSÁVEIS, PAPEIS E ATRIBUIÇÕES</w:t>
      </w:r>
    </w:p>
    <w:p w:rsidR="00AF46C9" w:rsidRPr="00EC21F1" w:rsidRDefault="00AF46C9" w:rsidP="00AF46C9">
      <w:pPr>
        <w:pStyle w:val="PargrafodaLista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</w:p>
    <w:p w:rsidR="00AF46C9" w:rsidRPr="00EC21F1" w:rsidRDefault="00AF46C9" w:rsidP="00AF46C9">
      <w:pPr>
        <w:pStyle w:val="PargrafodaLista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  <w:r w:rsidRPr="00EC21F1"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  <w:t xml:space="preserve">Aqui será importante definir quem são os agentes/ segmentos que participarão da execução da política e o papel que devem desempenhar. </w:t>
      </w:r>
      <w:r w:rsidR="001267F8" w:rsidRPr="00EC21F1"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  <w:t xml:space="preserve">Para apoio, o Centro de Referências montou um quadro com o papel e as atribuições esperadas de cada segmento na Política de Educação Integral: </w:t>
      </w:r>
      <w:hyperlink r:id="rId11" w:history="1">
        <w:r w:rsidR="001267F8" w:rsidRPr="00EC21F1">
          <w:rPr>
            <w:rStyle w:val="Hyperlink"/>
            <w:rFonts w:ascii="Arial" w:eastAsia="Times New Roman" w:hAnsi="Arial" w:cs="Arial"/>
            <w:sz w:val="20"/>
            <w:shd w:val="clear" w:color="auto" w:fill="FFFFFF"/>
            <w:lang w:val="pt-BR"/>
          </w:rPr>
          <w:t>http://bit.ly/2wPu9H6</w:t>
        </w:r>
      </w:hyperlink>
      <w:r w:rsidR="001267F8" w:rsidRPr="00EC21F1"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  <w:t xml:space="preserve"> </w:t>
      </w:r>
    </w:p>
    <w:p w:rsidR="00AF46C9" w:rsidRPr="00EC21F1" w:rsidRDefault="00AF46C9" w:rsidP="00AF46C9">
      <w:pPr>
        <w:pStyle w:val="PargrafodaLista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</w:p>
    <w:sdt>
      <w:sdtPr>
        <w:rPr>
          <w:rFonts w:ascii="Arial" w:eastAsia="Times New Roman" w:hAnsi="Arial" w:cs="Arial"/>
          <w:color w:val="2D2D2D"/>
          <w:shd w:val="clear" w:color="auto" w:fill="FFFFFF"/>
        </w:rPr>
        <w:id w:val="-1718427135"/>
        <w:placeholder>
          <w:docPart w:val="BD94F90BF6D4499380DBAAA9C20EDC4A"/>
        </w:placeholder>
        <w:showingPlcHdr/>
      </w:sdtPr>
      <w:sdtEndPr/>
      <w:sdtContent>
        <w:p w:rsidR="001E7B69" w:rsidRPr="00EC21F1" w:rsidRDefault="001E7B69" w:rsidP="001E7B69">
          <w:pPr>
            <w:ind w:left="851"/>
            <w:jc w:val="both"/>
            <w:rPr>
              <w:rFonts w:ascii="Arial" w:eastAsia="Times New Roman" w:hAnsi="Arial" w:cs="Arial"/>
              <w:color w:val="2D2D2D"/>
              <w:shd w:val="clear" w:color="auto" w:fill="FFFFFF"/>
            </w:rPr>
          </w:pPr>
          <w:r w:rsidRPr="00EC21F1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p w:rsidR="0051115A" w:rsidRPr="00EC21F1" w:rsidRDefault="0051115A" w:rsidP="00AF46C9">
      <w:pPr>
        <w:pStyle w:val="PargrafodaLista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  <w:lang w:val="pt-BR"/>
        </w:rPr>
      </w:pPr>
    </w:p>
    <w:sectPr w:rsidR="0051115A" w:rsidRPr="00EC21F1" w:rsidSect="00911B32">
      <w:pgSz w:w="11900" w:h="16840"/>
      <w:pgMar w:top="3090" w:right="1800" w:bottom="1440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32" w:rsidRDefault="00517132" w:rsidP="009D2563">
      <w:r>
        <w:separator/>
      </w:r>
    </w:p>
  </w:endnote>
  <w:endnote w:type="continuationSeparator" w:id="0">
    <w:p w:rsidR="00517132" w:rsidRDefault="00517132" w:rsidP="009D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elson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altName w:val="Open Sans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32" w:rsidRDefault="00517132" w:rsidP="009D2563">
      <w:r>
        <w:separator/>
      </w:r>
    </w:p>
  </w:footnote>
  <w:footnote w:type="continuationSeparator" w:id="0">
    <w:p w:rsidR="00517132" w:rsidRDefault="00517132" w:rsidP="009D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C2" w:rsidRPr="0016592D" w:rsidRDefault="00517132">
    <w:pPr>
      <w:pStyle w:val="Cabealho"/>
      <w:rPr>
        <w:lang w:val="en-US"/>
      </w:rPr>
    </w:pPr>
    <w:sdt>
      <w:sdtPr>
        <w:id w:val="-1873689435"/>
        <w:placeholder>
          <w:docPart w:val="77CBBAE6C9ABF6439C02D1CDD5EEF86B"/>
        </w:placeholder>
        <w:temporary/>
        <w:showingPlcHdr/>
      </w:sdtPr>
      <w:sdtEndPr/>
      <w:sdtContent>
        <w:r w:rsidR="007924C2" w:rsidRPr="0016592D">
          <w:rPr>
            <w:lang w:val="en-US"/>
          </w:rPr>
          <w:t>[Type text]</w:t>
        </w:r>
      </w:sdtContent>
    </w:sdt>
    <w:r w:rsidR="007924C2">
      <w:ptab w:relativeTo="margin" w:alignment="center" w:leader="none"/>
    </w:r>
    <w:sdt>
      <w:sdtPr>
        <w:id w:val="1146400064"/>
        <w:placeholder>
          <w:docPart w:val="389D5A3E5B1CB34EAF4015C86853D00D"/>
        </w:placeholder>
        <w:temporary/>
        <w:showingPlcHdr/>
      </w:sdtPr>
      <w:sdtEndPr/>
      <w:sdtContent>
        <w:r w:rsidR="007924C2" w:rsidRPr="0016592D">
          <w:rPr>
            <w:lang w:val="en-US"/>
          </w:rPr>
          <w:t>[Type text]</w:t>
        </w:r>
      </w:sdtContent>
    </w:sdt>
    <w:r w:rsidR="007924C2">
      <w:ptab w:relativeTo="margin" w:alignment="right" w:leader="none"/>
    </w:r>
    <w:sdt>
      <w:sdtPr>
        <w:id w:val="-624775142"/>
        <w:placeholder>
          <w:docPart w:val="A28DD10FE75167409E7477FE0B430647"/>
        </w:placeholder>
        <w:temporary/>
        <w:showingPlcHdr/>
      </w:sdtPr>
      <w:sdtEndPr/>
      <w:sdtContent>
        <w:r w:rsidR="007924C2" w:rsidRPr="0016592D">
          <w:rPr>
            <w:lang w:val="en-US"/>
          </w:rPr>
          <w:t>[Type text]</w:t>
        </w:r>
      </w:sdtContent>
    </w:sdt>
  </w:p>
  <w:p w:rsidR="007924C2" w:rsidRPr="0016592D" w:rsidRDefault="007924C2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CD" w:rsidRDefault="00A116DF" w:rsidP="00B057CB">
    <w:pPr>
      <w:pStyle w:val="Cabealho"/>
      <w:rPr>
        <w:rFonts w:ascii="Kelson Sans" w:hAnsi="Kelson Sans"/>
        <w:color w:val="00939B"/>
        <w:sz w:val="44"/>
        <w:szCs w:val="44"/>
      </w:rPr>
    </w:pPr>
    <w:r w:rsidRPr="00A116DF">
      <w:rPr>
        <w:rFonts w:ascii="Open Sans Semibold" w:hAnsi="Open Sans Semibold" w:cs="Open Sans Semibold"/>
        <w:noProof/>
        <w:color w:val="00939B" w:themeColor="accent1"/>
        <w:sz w:val="22"/>
        <w:szCs w:val="22"/>
        <w:shd w:val="clear" w:color="auto" w:fill="FFFFFF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4B2B5" wp14:editId="31287391">
              <wp:simplePos x="0" y="0"/>
              <wp:positionH relativeFrom="column">
                <wp:posOffset>5139690</wp:posOffset>
              </wp:positionH>
              <wp:positionV relativeFrom="paragraph">
                <wp:posOffset>125730</wp:posOffset>
              </wp:positionV>
              <wp:extent cx="1152525" cy="252095"/>
              <wp:effectExtent l="0" t="0" r="28575" b="13970"/>
              <wp:wrapNone/>
              <wp:docPr id="24" name="Retâ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252095"/>
                      </a:xfrm>
                      <a:prstGeom prst="rect">
                        <a:avLst/>
                      </a:prstGeom>
                      <a:noFill/>
                      <a:ln w="19046">
                        <a:solidFill>
                          <a:srgbClr val="FFC000"/>
                        </a:solidFill>
                        <a:prstDash val="solid"/>
                      </a:ln>
                    </wps:spPr>
                    <wps:txbx>
                      <w:txbxContent>
                        <w:p w:rsidR="00A116DF" w:rsidRPr="00EC21F1" w:rsidRDefault="00EC21F1" w:rsidP="00A116D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eastAsia="Open Sans" w:hAnsi="Arial" w:cs="Arial"/>
                              <w:b/>
                              <w:bCs/>
                              <w:color w:val="FFC000"/>
                              <w:position w:val="8"/>
                              <w:szCs w:val="32"/>
                              <w:vertAlign w:val="superscript"/>
                            </w:rPr>
                          </w:pPr>
                          <w:r w:rsidRPr="00EC21F1">
                            <w:rPr>
                              <w:rFonts w:ascii="Arial" w:eastAsia="Open Sans" w:hAnsi="Arial" w:cs="Arial"/>
                              <w:b/>
                              <w:bCs/>
                              <w:color w:val="FFC000"/>
                              <w:position w:val="8"/>
                              <w:szCs w:val="32"/>
                              <w:vertAlign w:val="superscript"/>
                            </w:rPr>
                            <w:t>DESENHO INICIAL DA POLÍTICA</w:t>
                          </w:r>
                        </w:p>
                      </w:txbxContent>
                    </wps:txbx>
                    <wps:bodyPr vert="horz" wrap="square" lIns="90004" tIns="107999" rIns="91440" bIns="0" anchor="t" anchorCtr="1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64B2B5" id="Retângulo 35" o:spid="_x0000_s1029" style="position:absolute;margin-left:404.7pt;margin-top:9.9pt;width:90.75pt;height:1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" filled="f" strokecolor="#ffc000" strokeweight=".52906mm">
              <v:textbox style="mso-fit-shape-to-text:t" inset="2.50011mm,2.99997mm,,0">
                <w:txbxContent>
                  <w:p w:rsidR="00A116DF" w:rsidRPr="00EC21F1" w:rsidRDefault="00EC21F1" w:rsidP="00A116D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eastAsia="Open Sans" w:hAnsi="Arial" w:cs="Arial"/>
                        <w:b/>
                        <w:bCs/>
                        <w:color w:val="FFC000"/>
                        <w:position w:val="8"/>
                        <w:szCs w:val="32"/>
                        <w:vertAlign w:val="superscript"/>
                      </w:rPr>
                    </w:pPr>
                    <w:r w:rsidRPr="00EC21F1">
                      <w:rPr>
                        <w:rFonts w:ascii="Arial" w:eastAsia="Open Sans" w:hAnsi="Arial" w:cs="Arial"/>
                        <w:b/>
                        <w:bCs/>
                        <w:color w:val="FFC000"/>
                        <w:position w:val="8"/>
                        <w:szCs w:val="32"/>
                        <w:vertAlign w:val="superscript"/>
                      </w:rPr>
                      <w:t>DESENHO INICIAL DA POLÍTICA</w:t>
                    </w:r>
                  </w:p>
                </w:txbxContent>
              </v:textbox>
            </v:rect>
          </w:pict>
        </mc:Fallback>
      </mc:AlternateContent>
    </w:r>
    <w:r w:rsidR="004314CD" w:rsidRPr="00B057CB">
      <w:rPr>
        <w:noProof/>
        <w:color w:val="00939B"/>
        <w:lang w:eastAsia="pt-BR"/>
      </w:rPr>
      <w:drawing>
        <wp:anchor distT="0" distB="0" distL="114300" distR="114300" simplePos="0" relativeHeight="251657216" behindDoc="1" locked="0" layoutInCell="1" allowOverlap="1" wp14:anchorId="5B3EC8EB" wp14:editId="12AED636">
          <wp:simplePos x="0" y="0"/>
          <wp:positionH relativeFrom="column">
            <wp:posOffset>-406268</wp:posOffset>
          </wp:positionH>
          <wp:positionV relativeFrom="page">
            <wp:posOffset>77638</wp:posOffset>
          </wp:positionV>
          <wp:extent cx="7099539" cy="1069675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vas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20"/>
                  <a:stretch/>
                </pic:blipFill>
                <pic:spPr bwMode="auto">
                  <a:xfrm>
                    <a:off x="0" y="0"/>
                    <a:ext cx="7104092" cy="10703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14CD" w:rsidRDefault="004314CD" w:rsidP="00B057CB">
    <w:pPr>
      <w:pStyle w:val="Cabealho"/>
      <w:rPr>
        <w:rFonts w:ascii="Kelson Sans" w:hAnsi="Kelson Sans"/>
        <w:color w:val="00939B"/>
        <w:sz w:val="44"/>
        <w:szCs w:val="44"/>
      </w:rPr>
    </w:pPr>
  </w:p>
  <w:p w:rsidR="004314CD" w:rsidRDefault="00A33BC1" w:rsidP="00E76BB5">
    <w:pPr>
      <w:pStyle w:val="Cabealho"/>
      <w:spacing w:line="276" w:lineRule="auto"/>
      <w:rPr>
        <w:rFonts w:ascii="Kelson Sans" w:hAnsi="Kelson Sans"/>
        <w:color w:val="00939B"/>
        <w:sz w:val="44"/>
        <w:szCs w:val="44"/>
      </w:rPr>
    </w:pPr>
    <w:r>
      <w:rPr>
        <w:rFonts w:ascii="Kelson Sans" w:hAnsi="Kelson Sans"/>
        <w:noProof/>
        <w:color w:val="00939B"/>
        <w:sz w:val="44"/>
        <w:szCs w:val="4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0B3BE" wp14:editId="60AC6912">
              <wp:simplePos x="0" y="0"/>
              <wp:positionH relativeFrom="column">
                <wp:posOffset>-14657</wp:posOffset>
              </wp:positionH>
              <wp:positionV relativeFrom="paragraph">
                <wp:posOffset>118063</wp:posOffset>
              </wp:positionV>
              <wp:extent cx="6323163" cy="64234"/>
              <wp:effectExtent l="0" t="0" r="1905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3163" cy="64234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4816E8" id="Retângulo 2" o:spid="_x0000_s1026" style="position:absolute;margin-left:-1.15pt;margin-top:9.3pt;width:497.9pt;height: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" fillcolor="#ffc000" stroked="f" strokeweight="2pt"/>
          </w:pict>
        </mc:Fallback>
      </mc:AlternateContent>
    </w:r>
  </w:p>
  <w:p w:rsidR="007924C2" w:rsidRPr="00EC21F1" w:rsidRDefault="00B057CB" w:rsidP="00E76BB5">
    <w:pPr>
      <w:pStyle w:val="Cabealho"/>
      <w:spacing w:line="276" w:lineRule="auto"/>
      <w:rPr>
        <w:rFonts w:ascii="Arial Narrow" w:hAnsi="Arial Narrow"/>
        <w:b/>
        <w:color w:val="FFC000"/>
        <w:sz w:val="48"/>
        <w:szCs w:val="48"/>
      </w:rPr>
    </w:pPr>
    <w:r w:rsidRPr="00EC21F1">
      <w:rPr>
        <w:rFonts w:ascii="Arial Narrow" w:hAnsi="Arial Narrow"/>
        <w:b/>
        <w:color w:val="FFC000"/>
        <w:sz w:val="48"/>
        <w:szCs w:val="48"/>
      </w:rPr>
      <w:t>EDUCAÇÃO INTEGRAL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8BB"/>
    <w:multiLevelType w:val="hybridMultilevel"/>
    <w:tmpl w:val="7160F9CE"/>
    <w:lvl w:ilvl="0" w:tplc="631EF2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4AB32" w:themeColor="text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20CE0"/>
    <w:multiLevelType w:val="hybridMultilevel"/>
    <w:tmpl w:val="2CE841A8"/>
    <w:lvl w:ilvl="0" w:tplc="FBCA2066">
      <w:start w:val="3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167E97"/>
    <w:multiLevelType w:val="multilevel"/>
    <w:tmpl w:val="59BC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C2745"/>
    <w:multiLevelType w:val="hybridMultilevel"/>
    <w:tmpl w:val="F30A681C"/>
    <w:lvl w:ilvl="0" w:tplc="BD1A0A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0F88"/>
    <w:multiLevelType w:val="hybridMultilevel"/>
    <w:tmpl w:val="D818CE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63E2"/>
    <w:multiLevelType w:val="hybridMultilevel"/>
    <w:tmpl w:val="D2220EB4"/>
    <w:lvl w:ilvl="0" w:tplc="6F80E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39B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C4739"/>
    <w:multiLevelType w:val="hybridMultilevel"/>
    <w:tmpl w:val="BB7868A2"/>
    <w:lvl w:ilvl="0" w:tplc="2206AB50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146773"/>
    <w:multiLevelType w:val="hybridMultilevel"/>
    <w:tmpl w:val="CB9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27C"/>
    <w:multiLevelType w:val="multilevel"/>
    <w:tmpl w:val="30CC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221CE"/>
    <w:multiLevelType w:val="hybridMultilevel"/>
    <w:tmpl w:val="511ADC1C"/>
    <w:lvl w:ilvl="0" w:tplc="FAE6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FF0DC3"/>
    <w:multiLevelType w:val="hybridMultilevel"/>
    <w:tmpl w:val="1870EFCC"/>
    <w:lvl w:ilvl="0" w:tplc="751AD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B046A"/>
    <w:multiLevelType w:val="hybridMultilevel"/>
    <w:tmpl w:val="2A72E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1756"/>
    <w:multiLevelType w:val="hybridMultilevel"/>
    <w:tmpl w:val="40403D08"/>
    <w:lvl w:ilvl="0" w:tplc="437A3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64A42"/>
    <w:multiLevelType w:val="hybridMultilevel"/>
    <w:tmpl w:val="0ED2CEF4"/>
    <w:lvl w:ilvl="0" w:tplc="FBAA47A0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b/>
        <w:color w:val="F4AB32" w:themeColor="text2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31804"/>
    <w:multiLevelType w:val="hybridMultilevel"/>
    <w:tmpl w:val="1E52B844"/>
    <w:lvl w:ilvl="0" w:tplc="49EA24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939B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3B326A"/>
    <w:multiLevelType w:val="hybridMultilevel"/>
    <w:tmpl w:val="49047A1C"/>
    <w:lvl w:ilvl="0" w:tplc="98C2F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97455"/>
    <w:multiLevelType w:val="multilevel"/>
    <w:tmpl w:val="7DEA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0A6E24"/>
    <w:multiLevelType w:val="hybridMultilevel"/>
    <w:tmpl w:val="AD2E5576"/>
    <w:lvl w:ilvl="0" w:tplc="6B7CD97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12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63"/>
    <w:rsid w:val="00021972"/>
    <w:rsid w:val="0002205A"/>
    <w:rsid w:val="000A375F"/>
    <w:rsid w:val="000A6A3C"/>
    <w:rsid w:val="000B796A"/>
    <w:rsid w:val="00121624"/>
    <w:rsid w:val="001267F8"/>
    <w:rsid w:val="00133692"/>
    <w:rsid w:val="00143F3E"/>
    <w:rsid w:val="0016592D"/>
    <w:rsid w:val="0017319F"/>
    <w:rsid w:val="00173A49"/>
    <w:rsid w:val="001E24AE"/>
    <w:rsid w:val="001E7B69"/>
    <w:rsid w:val="001F4275"/>
    <w:rsid w:val="00206D95"/>
    <w:rsid w:val="002607AA"/>
    <w:rsid w:val="002D315A"/>
    <w:rsid w:val="003A1B30"/>
    <w:rsid w:val="003C3990"/>
    <w:rsid w:val="004314CD"/>
    <w:rsid w:val="004354E4"/>
    <w:rsid w:val="004A39A3"/>
    <w:rsid w:val="0051115A"/>
    <w:rsid w:val="00517132"/>
    <w:rsid w:val="00591A79"/>
    <w:rsid w:val="00592B7C"/>
    <w:rsid w:val="005968D0"/>
    <w:rsid w:val="005B4812"/>
    <w:rsid w:val="005E3477"/>
    <w:rsid w:val="00611293"/>
    <w:rsid w:val="00612878"/>
    <w:rsid w:val="006A3ABC"/>
    <w:rsid w:val="006C2621"/>
    <w:rsid w:val="0073755C"/>
    <w:rsid w:val="00741BDE"/>
    <w:rsid w:val="007432C7"/>
    <w:rsid w:val="007924C2"/>
    <w:rsid w:val="007B29D6"/>
    <w:rsid w:val="007E2B84"/>
    <w:rsid w:val="007E684E"/>
    <w:rsid w:val="00840FF8"/>
    <w:rsid w:val="00851CCC"/>
    <w:rsid w:val="008B547F"/>
    <w:rsid w:val="008C6902"/>
    <w:rsid w:val="008F0770"/>
    <w:rsid w:val="00911B32"/>
    <w:rsid w:val="00932D46"/>
    <w:rsid w:val="00954DC0"/>
    <w:rsid w:val="00967C6B"/>
    <w:rsid w:val="009A1F17"/>
    <w:rsid w:val="009C65DD"/>
    <w:rsid w:val="009D2563"/>
    <w:rsid w:val="009E1D5F"/>
    <w:rsid w:val="00A116DF"/>
    <w:rsid w:val="00A12CAA"/>
    <w:rsid w:val="00A33BC1"/>
    <w:rsid w:val="00A52F6E"/>
    <w:rsid w:val="00AD0F5F"/>
    <w:rsid w:val="00AF46C9"/>
    <w:rsid w:val="00B014EB"/>
    <w:rsid w:val="00B057CB"/>
    <w:rsid w:val="00B1132F"/>
    <w:rsid w:val="00B16319"/>
    <w:rsid w:val="00B169E0"/>
    <w:rsid w:val="00B35E00"/>
    <w:rsid w:val="00B43198"/>
    <w:rsid w:val="00B77625"/>
    <w:rsid w:val="00B8362F"/>
    <w:rsid w:val="00BA412D"/>
    <w:rsid w:val="00BB2150"/>
    <w:rsid w:val="00BD7432"/>
    <w:rsid w:val="00BF0BE8"/>
    <w:rsid w:val="00BF543A"/>
    <w:rsid w:val="00C304ED"/>
    <w:rsid w:val="00CD7485"/>
    <w:rsid w:val="00D117F5"/>
    <w:rsid w:val="00D628BA"/>
    <w:rsid w:val="00D75949"/>
    <w:rsid w:val="00DA7292"/>
    <w:rsid w:val="00DC04B2"/>
    <w:rsid w:val="00E6129E"/>
    <w:rsid w:val="00E76BB5"/>
    <w:rsid w:val="00E93BFA"/>
    <w:rsid w:val="00EB4DBD"/>
    <w:rsid w:val="00EC04C9"/>
    <w:rsid w:val="00EC0B9B"/>
    <w:rsid w:val="00EC21F1"/>
    <w:rsid w:val="00ED4873"/>
    <w:rsid w:val="00EE12A8"/>
    <w:rsid w:val="00F32C3C"/>
    <w:rsid w:val="00FC5433"/>
    <w:rsid w:val="00FE6B27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1F1B194-8B61-41D6-8BC0-66A873A5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63"/>
    <w:rPr>
      <w:rFonts w:ascii="Century Gothic" w:hAnsi="Century Gothic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11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D74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3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39B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56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563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9D256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D2563"/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56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563"/>
    <w:rPr>
      <w:rFonts w:ascii="Lucida Grande" w:hAnsi="Lucida Grande" w:cs="Lucida Grande"/>
      <w:sz w:val="18"/>
      <w:szCs w:val="18"/>
    </w:rPr>
  </w:style>
  <w:style w:type="paragraph" w:customStyle="1" w:styleId="Ttulo10">
    <w:name w:val="Título1"/>
    <w:basedOn w:val="Normal"/>
    <w:qFormat/>
    <w:rsid w:val="009D2563"/>
    <w:rPr>
      <w:b/>
      <w:sz w:val="24"/>
    </w:rPr>
  </w:style>
  <w:style w:type="paragraph" w:styleId="PargrafodaLista">
    <w:name w:val="List Paragraph"/>
    <w:basedOn w:val="Normal"/>
    <w:uiPriority w:val="34"/>
    <w:qFormat/>
    <w:rsid w:val="007B29D6"/>
    <w:pPr>
      <w:ind w:left="720"/>
      <w:contextualSpacing/>
    </w:pPr>
    <w:rPr>
      <w:rFonts w:asciiTheme="minorHAnsi" w:hAnsiTheme="minorHAnsi"/>
      <w:sz w:val="24"/>
      <w:lang w:val="en-US"/>
    </w:rPr>
  </w:style>
  <w:style w:type="table" w:styleId="Tabelacomgrade">
    <w:name w:val="Table Grid"/>
    <w:basedOn w:val="Tabelanormal"/>
    <w:uiPriority w:val="59"/>
    <w:rsid w:val="007B29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6A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A3C"/>
    <w:rPr>
      <w:rFonts w:asciiTheme="minorHAnsi" w:hAnsiTheme="minorHAnsi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A3C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21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t-BR"/>
    </w:rPr>
  </w:style>
  <w:style w:type="table" w:customStyle="1" w:styleId="Estilo1">
    <w:name w:val="Estilo1"/>
    <w:basedOn w:val="Tabelanormal"/>
    <w:uiPriority w:val="99"/>
    <w:rsid w:val="003A1B30"/>
    <w:rPr>
      <w:rFonts w:ascii="Open Sans" w:hAnsi="Open Sans"/>
      <w:color w:val="00494D" w:themeColor="accent1" w:themeShade="80"/>
      <w:sz w:val="22"/>
    </w:rPr>
    <w:tblPr/>
    <w:tcPr>
      <w:shd w:val="clear" w:color="auto" w:fill="FFFFFF" w:themeFill="accent6"/>
      <w:vAlign w:val="center"/>
    </w:tcPr>
  </w:style>
  <w:style w:type="paragraph" w:customStyle="1" w:styleId="DecimalAligned">
    <w:name w:val="Decimal Aligned"/>
    <w:basedOn w:val="Normal"/>
    <w:uiPriority w:val="40"/>
    <w:qFormat/>
    <w:rsid w:val="003A1B30"/>
    <w:pPr>
      <w:tabs>
        <w:tab w:val="decimal" w:pos="360"/>
      </w:tabs>
      <w:spacing w:after="200" w:line="276" w:lineRule="auto"/>
    </w:pPr>
    <w:rPr>
      <w:rFonts w:asciiTheme="minorHAnsi" w:eastAsiaTheme="minorHAnsi" w:hAnsiTheme="minorHAnsi"/>
      <w:sz w:val="22"/>
      <w:szCs w:val="22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A1B30"/>
    <w:rPr>
      <w:rFonts w:asciiTheme="minorHAnsi" w:hAnsiTheme="minorHAnsi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A1B30"/>
    <w:rPr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3A1B30"/>
    <w:rPr>
      <w:i/>
      <w:iCs/>
      <w:color w:val="F7ABA2" w:themeColor="text1" w:themeTint="80"/>
    </w:rPr>
  </w:style>
  <w:style w:type="table" w:styleId="SombreamentoClaro-nfase1">
    <w:name w:val="Light Shading Accent 1"/>
    <w:basedOn w:val="Tabelanormal"/>
    <w:uiPriority w:val="60"/>
    <w:rsid w:val="003A1B30"/>
    <w:rPr>
      <w:color w:val="006D74" w:themeColor="accent1" w:themeShade="BF"/>
      <w:sz w:val="22"/>
      <w:szCs w:val="22"/>
      <w:lang w:eastAsia="pt-BR"/>
    </w:rPr>
    <w:tblPr>
      <w:tblStyleRowBandSize w:val="1"/>
      <w:tblStyleColBandSize w:val="1"/>
      <w:tblBorders>
        <w:top w:val="single" w:sz="8" w:space="0" w:color="00939B" w:themeColor="accent1"/>
        <w:bottom w:val="single" w:sz="8" w:space="0" w:color="00939B" w:themeColor="accent1"/>
      </w:tblBorders>
    </w:tblPr>
    <w:tblStylePr w:type="firstRow">
      <w:pPr>
        <w:spacing w:before="0" w:after="0" w:line="240" w:lineRule="auto"/>
      </w:pPr>
      <w:rPr>
        <w:b/>
        <w:bCs/>
        <w:color w:val="006D74" w:themeColor="accent1" w:themeShade="BF"/>
      </w:rPr>
      <w:tblPr/>
      <w:tcPr>
        <w:tcBorders>
          <w:top w:val="single" w:sz="8" w:space="0" w:color="00939B" w:themeColor="accent1"/>
          <w:left w:val="nil"/>
          <w:bottom w:val="single" w:sz="8" w:space="0" w:color="0093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006D74" w:themeColor="accent1" w:themeShade="BF"/>
      </w:rPr>
      <w:tblPr/>
      <w:tcPr>
        <w:tcBorders>
          <w:top w:val="single" w:sz="8" w:space="0" w:color="00939B" w:themeColor="accent1"/>
          <w:left w:val="nil"/>
          <w:bottom w:val="single" w:sz="8" w:space="0" w:color="0093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006D74" w:themeColor="accent1" w:themeShade="BF"/>
      </w:rPr>
    </w:tblStylePr>
    <w:tblStylePr w:type="lastCol">
      <w:rPr>
        <w:b/>
        <w:bCs/>
        <w:color w:val="006D74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AFF" w:themeFill="accent1" w:themeFillTint="3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173A49"/>
    <w:rPr>
      <w:rFonts w:asciiTheme="majorHAnsi" w:eastAsiaTheme="majorEastAsia" w:hAnsiTheme="majorHAnsi" w:cstheme="majorBidi"/>
      <w:b/>
      <w:bCs/>
      <w:color w:val="00939B" w:themeColor="accent1"/>
      <w:sz w:val="26"/>
      <w:szCs w:val="26"/>
    </w:rPr>
  </w:style>
  <w:style w:type="paragraph" w:styleId="SemEspaamento">
    <w:name w:val="No Spacing"/>
    <w:rsid w:val="0002205A"/>
    <w:pPr>
      <w:suppressAutoHyphens/>
      <w:autoSpaceDN w:val="0"/>
      <w:textAlignment w:val="baseline"/>
    </w:pPr>
    <w:rPr>
      <w:rFonts w:ascii="Liberation Serif" w:eastAsia="DejaVu Sans" w:hAnsi="Liberation Serif" w:cs="Times New Roman"/>
      <w:kern w:val="3"/>
    </w:rPr>
  </w:style>
  <w:style w:type="character" w:customStyle="1" w:styleId="Ttulo1Char">
    <w:name w:val="Título 1 Char"/>
    <w:basedOn w:val="Fontepargpadro"/>
    <w:link w:val="Ttulo1"/>
    <w:uiPriority w:val="9"/>
    <w:rsid w:val="00D117F5"/>
    <w:rPr>
      <w:rFonts w:asciiTheme="majorHAnsi" w:eastAsiaTheme="majorEastAsia" w:hAnsiTheme="majorHAnsi" w:cstheme="majorBidi"/>
      <w:b/>
      <w:bCs/>
      <w:color w:val="006D74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D117F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17F5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315A"/>
    <w:rPr>
      <w:color w:val="41414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E7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vSVBq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wPu9H6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CBBAE6C9ABF6439C02D1CDD5EE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00D49-CDE2-E94B-95BC-D741B877E358}"/>
      </w:docPartPr>
      <w:docPartBody>
        <w:p w:rsidR="00AA3BE0" w:rsidRDefault="00AA3BE0" w:rsidP="00AA3BE0">
          <w:pPr>
            <w:pStyle w:val="77CBBAE6C9ABF6439C02D1CDD5EEF86B"/>
          </w:pPr>
          <w:r>
            <w:t>[Type text]</w:t>
          </w:r>
        </w:p>
      </w:docPartBody>
    </w:docPart>
    <w:docPart>
      <w:docPartPr>
        <w:name w:val="389D5A3E5B1CB34EAF4015C86853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13BA-22EB-274E-8B30-18274A4E3A48}"/>
      </w:docPartPr>
      <w:docPartBody>
        <w:p w:rsidR="00AA3BE0" w:rsidRDefault="00AA3BE0" w:rsidP="00AA3BE0">
          <w:pPr>
            <w:pStyle w:val="389D5A3E5B1CB34EAF4015C86853D00D"/>
          </w:pPr>
          <w:r>
            <w:t>[Type text]</w:t>
          </w:r>
        </w:p>
      </w:docPartBody>
    </w:docPart>
    <w:docPart>
      <w:docPartPr>
        <w:name w:val="A28DD10FE75167409E7477FE0B43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7CE0-6790-9541-9679-40F769EBC67B}"/>
      </w:docPartPr>
      <w:docPartBody>
        <w:p w:rsidR="00AA3BE0" w:rsidRDefault="00AA3BE0" w:rsidP="00AA3BE0">
          <w:pPr>
            <w:pStyle w:val="A28DD10FE75167409E7477FE0B430647"/>
          </w:pPr>
          <w:r>
            <w:t>[Type text]</w:t>
          </w:r>
        </w:p>
      </w:docPartBody>
    </w:docPart>
    <w:docPart>
      <w:docPartPr>
        <w:name w:val="A04F104B5EA7416EAB5434B5D3669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D98DB-A03C-4FC2-AD67-73ACCD2708B5}"/>
      </w:docPartPr>
      <w:docPartBody>
        <w:p w:rsidR="008356FC" w:rsidRDefault="00C138BD" w:rsidP="00C138BD">
          <w:pPr>
            <w:pStyle w:val="A04F104B5EA7416EAB5434B5D36699A6"/>
          </w:pPr>
          <w:r w:rsidRPr="0067240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DF9BB561ED437A95083E96DBE1A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17988-4DC6-4694-9329-BCB26459EEE0}"/>
      </w:docPartPr>
      <w:docPartBody>
        <w:p w:rsidR="008356FC" w:rsidRDefault="00C138BD" w:rsidP="00C138BD">
          <w:pPr>
            <w:pStyle w:val="78DF9BB561ED437A95083E96DBE1A2E2"/>
          </w:pPr>
          <w:r w:rsidRPr="0067240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AF99D868334BCD85F51AE465D19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1282F-55C7-4BC2-A88B-88737300D2F3}"/>
      </w:docPartPr>
      <w:docPartBody>
        <w:p w:rsidR="008356FC" w:rsidRDefault="00C138BD" w:rsidP="00C138BD">
          <w:pPr>
            <w:pStyle w:val="11AF99D868334BCD85F51AE465D19EF3"/>
          </w:pPr>
          <w:r w:rsidRPr="0067240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96CF2D175841389CBDA8F6A70CD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A2CB5-2FED-4C8E-A910-2A4E55F3BB20}"/>
      </w:docPartPr>
      <w:docPartBody>
        <w:p w:rsidR="008356FC" w:rsidRDefault="00C138BD" w:rsidP="00C138BD">
          <w:pPr>
            <w:pStyle w:val="8396CF2D175841389CBDA8F6A70CDEE4"/>
          </w:pPr>
          <w:r w:rsidRPr="0067240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FD964DBB754C3CA0A1A2557B7C9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3B4C8-AD8B-4DCB-87F9-038DFC258F21}"/>
      </w:docPartPr>
      <w:docPartBody>
        <w:p w:rsidR="008356FC" w:rsidRDefault="00C138BD" w:rsidP="00C138BD">
          <w:pPr>
            <w:pStyle w:val="02FD964DBB754C3CA0A1A2557B7C95A0"/>
          </w:pPr>
          <w:r w:rsidRPr="0067240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94F90BF6D4499380DBAAA9C20ED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F41F9-DCCF-49F4-ABC7-1A6D39751200}"/>
      </w:docPartPr>
      <w:docPartBody>
        <w:p w:rsidR="008356FC" w:rsidRDefault="00C138BD" w:rsidP="00C138BD">
          <w:pPr>
            <w:pStyle w:val="BD94F90BF6D4499380DBAAA9C20EDC4A"/>
          </w:pPr>
          <w:r w:rsidRPr="0067240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elson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altName w:val="Open Sans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3BE0"/>
    <w:rsid w:val="00036B5C"/>
    <w:rsid w:val="000C4C64"/>
    <w:rsid w:val="002F5989"/>
    <w:rsid w:val="002F75D4"/>
    <w:rsid w:val="00331555"/>
    <w:rsid w:val="005C43DF"/>
    <w:rsid w:val="00604D01"/>
    <w:rsid w:val="008356FC"/>
    <w:rsid w:val="00985839"/>
    <w:rsid w:val="009E2077"/>
    <w:rsid w:val="00AA3BE0"/>
    <w:rsid w:val="00B61F58"/>
    <w:rsid w:val="00BA2A96"/>
    <w:rsid w:val="00C138BD"/>
    <w:rsid w:val="00D50A02"/>
    <w:rsid w:val="00E3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7CBBAE6C9ABF6439C02D1CDD5EEF86B">
    <w:name w:val="77CBBAE6C9ABF6439C02D1CDD5EEF86B"/>
    <w:rsid w:val="00AA3BE0"/>
  </w:style>
  <w:style w:type="paragraph" w:customStyle="1" w:styleId="389D5A3E5B1CB34EAF4015C86853D00D">
    <w:name w:val="389D5A3E5B1CB34EAF4015C86853D00D"/>
    <w:rsid w:val="00AA3BE0"/>
  </w:style>
  <w:style w:type="paragraph" w:customStyle="1" w:styleId="A28DD10FE75167409E7477FE0B430647">
    <w:name w:val="A28DD10FE75167409E7477FE0B430647"/>
    <w:rsid w:val="00AA3BE0"/>
  </w:style>
  <w:style w:type="paragraph" w:customStyle="1" w:styleId="4E9352BB42A53D49880F4EA283B44463">
    <w:name w:val="4E9352BB42A53D49880F4EA283B44463"/>
    <w:rsid w:val="00AA3BE0"/>
  </w:style>
  <w:style w:type="paragraph" w:customStyle="1" w:styleId="ABDB82CA860FDA488E90DDB1EEF8BFD4">
    <w:name w:val="ABDB82CA860FDA488E90DDB1EEF8BFD4"/>
    <w:rsid w:val="00AA3BE0"/>
  </w:style>
  <w:style w:type="paragraph" w:customStyle="1" w:styleId="676B22B86D737A4B9116B3C6E44FA052">
    <w:name w:val="676B22B86D737A4B9116B3C6E44FA052"/>
    <w:rsid w:val="00AA3BE0"/>
  </w:style>
  <w:style w:type="character" w:styleId="TextodoEspaoReservado">
    <w:name w:val="Placeholder Text"/>
    <w:basedOn w:val="Fontepargpadro"/>
    <w:uiPriority w:val="99"/>
    <w:semiHidden/>
    <w:rsid w:val="00C138BD"/>
    <w:rPr>
      <w:color w:val="808080"/>
    </w:rPr>
  </w:style>
  <w:style w:type="paragraph" w:customStyle="1" w:styleId="4C22A4C1A44D476ABB0989869C402AC3">
    <w:name w:val="4C22A4C1A44D476ABB0989869C402AC3"/>
    <w:rsid w:val="00C138BD"/>
    <w:pPr>
      <w:spacing w:after="160" w:line="259" w:lineRule="auto"/>
    </w:pPr>
    <w:rPr>
      <w:sz w:val="22"/>
      <w:szCs w:val="22"/>
      <w:lang w:eastAsia="pt-BR"/>
    </w:rPr>
  </w:style>
  <w:style w:type="paragraph" w:customStyle="1" w:styleId="EED840DCD552442C83A743A5B6C4C159">
    <w:name w:val="EED840DCD552442C83A743A5B6C4C159"/>
    <w:rsid w:val="00C138BD"/>
    <w:pPr>
      <w:spacing w:after="160" w:line="259" w:lineRule="auto"/>
    </w:pPr>
    <w:rPr>
      <w:sz w:val="22"/>
      <w:szCs w:val="22"/>
      <w:lang w:eastAsia="pt-BR"/>
    </w:rPr>
  </w:style>
  <w:style w:type="paragraph" w:customStyle="1" w:styleId="A04F104B5EA7416EAB5434B5D36699A6">
    <w:name w:val="A04F104B5EA7416EAB5434B5D36699A6"/>
    <w:rsid w:val="00C138BD"/>
    <w:pPr>
      <w:spacing w:after="160" w:line="259" w:lineRule="auto"/>
    </w:pPr>
    <w:rPr>
      <w:sz w:val="22"/>
      <w:szCs w:val="22"/>
      <w:lang w:eastAsia="pt-BR"/>
    </w:rPr>
  </w:style>
  <w:style w:type="paragraph" w:customStyle="1" w:styleId="78DF9BB561ED437A95083E96DBE1A2E2">
    <w:name w:val="78DF9BB561ED437A95083E96DBE1A2E2"/>
    <w:rsid w:val="00C138BD"/>
    <w:pPr>
      <w:spacing w:after="160" w:line="259" w:lineRule="auto"/>
    </w:pPr>
    <w:rPr>
      <w:sz w:val="22"/>
      <w:szCs w:val="22"/>
      <w:lang w:eastAsia="pt-BR"/>
    </w:rPr>
  </w:style>
  <w:style w:type="paragraph" w:customStyle="1" w:styleId="11AF99D868334BCD85F51AE465D19EF3">
    <w:name w:val="11AF99D868334BCD85F51AE465D19EF3"/>
    <w:rsid w:val="00C138BD"/>
    <w:pPr>
      <w:spacing w:after="160" w:line="259" w:lineRule="auto"/>
    </w:pPr>
    <w:rPr>
      <w:sz w:val="22"/>
      <w:szCs w:val="22"/>
      <w:lang w:eastAsia="pt-BR"/>
    </w:rPr>
  </w:style>
  <w:style w:type="paragraph" w:customStyle="1" w:styleId="8396CF2D175841389CBDA8F6A70CDEE4">
    <w:name w:val="8396CF2D175841389CBDA8F6A70CDEE4"/>
    <w:rsid w:val="00C138BD"/>
    <w:pPr>
      <w:spacing w:after="160" w:line="259" w:lineRule="auto"/>
    </w:pPr>
    <w:rPr>
      <w:sz w:val="22"/>
      <w:szCs w:val="22"/>
      <w:lang w:eastAsia="pt-BR"/>
    </w:rPr>
  </w:style>
  <w:style w:type="paragraph" w:customStyle="1" w:styleId="02FD964DBB754C3CA0A1A2557B7C95A0">
    <w:name w:val="02FD964DBB754C3CA0A1A2557B7C95A0"/>
    <w:rsid w:val="00C138BD"/>
    <w:pPr>
      <w:spacing w:after="160" w:line="259" w:lineRule="auto"/>
    </w:pPr>
    <w:rPr>
      <w:sz w:val="22"/>
      <w:szCs w:val="22"/>
      <w:lang w:eastAsia="pt-BR"/>
    </w:rPr>
  </w:style>
  <w:style w:type="paragraph" w:customStyle="1" w:styleId="BD94F90BF6D4499380DBAAA9C20EDC4A">
    <w:name w:val="BD94F90BF6D4499380DBAAA9C20EDC4A"/>
    <w:rsid w:val="00C138BD"/>
    <w:pPr>
      <w:spacing w:after="160" w:line="259" w:lineRule="auto"/>
    </w:pPr>
    <w:rPr>
      <w:sz w:val="22"/>
      <w:szCs w:val="22"/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Personalizada 4">
      <a:dk1>
        <a:srgbClr val="F05A47"/>
      </a:dk1>
      <a:lt1>
        <a:srgbClr val="F58232"/>
      </a:lt1>
      <a:dk2>
        <a:srgbClr val="F4AB32"/>
      </a:dk2>
      <a:lt2>
        <a:srgbClr val="ABBD37"/>
      </a:lt2>
      <a:accent1>
        <a:srgbClr val="00939B"/>
      </a:accent1>
      <a:accent2>
        <a:srgbClr val="009172"/>
      </a:accent2>
      <a:accent3>
        <a:srgbClr val="036990"/>
      </a:accent3>
      <a:accent4>
        <a:srgbClr val="716098"/>
      </a:accent4>
      <a:accent5>
        <a:srgbClr val="2D2D2D"/>
      </a:accent5>
      <a:accent6>
        <a:srgbClr val="FFFFFF"/>
      </a:accent6>
      <a:hlink>
        <a:srgbClr val="414141"/>
      </a:hlink>
      <a:folHlink>
        <a:srgbClr val="800080"/>
      </a:folHlink>
    </a:clrScheme>
    <a:fontScheme name="Personalizada 2">
      <a:majorFont>
        <a:latin typeface="Kelso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D8076-C93B-46DA-A30A-AEBD4D55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Tellus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Tellus 34</dc:creator>
  <cp:lastModifiedBy>Julia Dietrich</cp:lastModifiedBy>
  <cp:revision>3</cp:revision>
  <dcterms:created xsi:type="dcterms:W3CDTF">2017-10-25T02:56:00Z</dcterms:created>
  <dcterms:modified xsi:type="dcterms:W3CDTF">2017-10-25T03:01:00Z</dcterms:modified>
</cp:coreProperties>
</file>